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2E" w:rsidRPr="00C247C0" w:rsidRDefault="00FE552E" w:rsidP="00FE552E">
      <w:pPr>
        <w:spacing w:after="0" w:line="240" w:lineRule="auto"/>
        <w:jc w:val="right"/>
        <w:rPr>
          <w:rFonts w:ascii="Verdana" w:eastAsia="Times New Roman" w:hAnsi="Verdana" w:cs="Tahoma"/>
          <w:iCs/>
          <w:sz w:val="16"/>
          <w:szCs w:val="16"/>
          <w:lang w:eastAsia="pl-PL"/>
        </w:rPr>
      </w:pPr>
      <w:r w:rsidRPr="00C247C0">
        <w:rPr>
          <w:rFonts w:ascii="Verdana" w:eastAsia="Times New Roman" w:hAnsi="Verdana" w:cs="Tahoma"/>
          <w:iCs/>
          <w:sz w:val="16"/>
          <w:szCs w:val="16"/>
          <w:lang w:eastAsia="pl-PL"/>
        </w:rPr>
        <w:t xml:space="preserve">Załącznik nr 6 do Umowy </w:t>
      </w:r>
      <w:r w:rsidRPr="00C247C0">
        <w:rPr>
          <w:rFonts w:eastAsia="Times New Roman" w:cs="Calibri"/>
          <w:sz w:val="20"/>
          <w:szCs w:val="20"/>
          <w:lang w:eastAsia="pl-PL"/>
        </w:rPr>
        <w:t>z dnia …………………….</w:t>
      </w:r>
    </w:p>
    <w:p w:rsidR="00FE552E" w:rsidRDefault="00FE552E" w:rsidP="00FE552E">
      <w:pPr>
        <w:tabs>
          <w:tab w:val="left" w:pos="336"/>
          <w:tab w:val="left" w:pos="709"/>
        </w:tabs>
        <w:spacing w:after="0" w:line="240" w:lineRule="auto"/>
        <w:jc w:val="center"/>
        <w:rPr>
          <w:rFonts w:eastAsia="Times New Roman" w:cs="Calibri"/>
          <w:b/>
          <w:i/>
          <w:sz w:val="20"/>
          <w:szCs w:val="20"/>
          <w:lang w:eastAsia="pl-PL"/>
        </w:rPr>
      </w:pPr>
    </w:p>
    <w:p w:rsidR="00FE552E" w:rsidRDefault="00FE552E" w:rsidP="00FE552E">
      <w:pPr>
        <w:tabs>
          <w:tab w:val="left" w:pos="336"/>
          <w:tab w:val="left" w:pos="709"/>
        </w:tabs>
        <w:spacing w:after="0" w:line="240" w:lineRule="auto"/>
        <w:jc w:val="center"/>
        <w:rPr>
          <w:rFonts w:eastAsia="Times New Roman" w:cs="Calibri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FE552E" w:rsidRPr="00FF0648" w:rsidRDefault="00FE552E" w:rsidP="00FE552E">
      <w:pPr>
        <w:tabs>
          <w:tab w:val="left" w:pos="336"/>
          <w:tab w:val="left" w:pos="709"/>
        </w:tabs>
        <w:spacing w:after="0" w:line="240" w:lineRule="auto"/>
        <w:jc w:val="center"/>
        <w:rPr>
          <w:rFonts w:eastAsia="Times New Roman" w:cs="Calibri"/>
          <w:b/>
          <w:i/>
          <w:sz w:val="20"/>
          <w:szCs w:val="20"/>
          <w:lang w:eastAsia="pl-PL"/>
        </w:rPr>
      </w:pPr>
      <w:r w:rsidRPr="00FF0648">
        <w:rPr>
          <w:rFonts w:eastAsia="Times New Roman" w:cs="Calibri"/>
          <w:b/>
          <w:i/>
          <w:sz w:val="20"/>
          <w:szCs w:val="20"/>
          <w:lang w:eastAsia="pl-PL"/>
        </w:rPr>
        <w:t xml:space="preserve">POROZUMIENIE </w:t>
      </w:r>
    </w:p>
    <w:p w:rsidR="00FE552E" w:rsidRPr="00FF0648" w:rsidRDefault="00FE552E" w:rsidP="00FE552E">
      <w:pPr>
        <w:tabs>
          <w:tab w:val="left" w:pos="709"/>
        </w:tabs>
        <w:spacing w:after="0" w:line="240" w:lineRule="auto"/>
        <w:rPr>
          <w:rFonts w:eastAsia="Times New Roman" w:cs="Calibri"/>
          <w:b/>
          <w:i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                                                 </w:t>
      </w:r>
      <w:r w:rsidRPr="00FF0648">
        <w:rPr>
          <w:rFonts w:eastAsia="Times New Roman" w:cs="Calibri"/>
          <w:b/>
          <w:i/>
          <w:sz w:val="20"/>
          <w:szCs w:val="20"/>
          <w:lang w:eastAsia="pl-PL"/>
        </w:rPr>
        <w:t xml:space="preserve">do Umowy </w:t>
      </w: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o przygotowanie i przeprowadzenie szkolenia                                                                                                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sprawie współpracy z wykonawcą, którego pracownicy wykonują prace na terenie Wojewódzkiego Wielospecjalistycznego Centrum Onkologii i Traumatologii im. M. Kopernika w Łodzi dotyczące spełnienia wymagań,  zapewnienia bezpieczeństwa i higieny pracy oraz ustanowieniu Koordynatora ds. BHP</w:t>
      </w:r>
    </w:p>
    <w:p w:rsidR="00FE552E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Na podstawie przepisów art. 208 Kodeksu pracy zawiera się porozumienie o współpracy pomiędzy następującymi pracodawcami: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Wojewódzkim Wielospecjalistycznym Centrum Onkologii i Traumatologii im. M. Kopernika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93-513 Łódź ul. Pabianicka 62, NIP 729-23-45-599, REGON 000295403, zwanym dalej Zamawiającym,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E552E" w:rsidRPr="001365DC" w:rsidRDefault="00FE552E" w:rsidP="00FE552E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ar-SA"/>
        </w:rPr>
      </w:pPr>
      <w:r w:rsidRPr="00FF0648">
        <w:rPr>
          <w:rFonts w:cs="Calibri"/>
          <w:sz w:val="20"/>
          <w:szCs w:val="20"/>
        </w:rPr>
        <w:t>a firmą:</w:t>
      </w:r>
    </w:p>
    <w:p w:rsidR="00FE552E" w:rsidRPr="001365DC" w:rsidRDefault="00FE552E" w:rsidP="00FE552E">
      <w:pPr>
        <w:suppressAutoHyphens/>
        <w:spacing w:after="0" w:line="240" w:lineRule="auto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………………………………………………………………………………………..</w:t>
      </w:r>
      <w:r w:rsidRPr="001365DC">
        <w:rPr>
          <w:rFonts w:eastAsia="Times New Roman" w:cs="Tahoma"/>
          <w:sz w:val="20"/>
          <w:szCs w:val="20"/>
          <w:lang w:eastAsia="ar-SA"/>
        </w:rPr>
        <w:t xml:space="preserve"> 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F0648">
        <w:rPr>
          <w:rFonts w:cs="Calibri"/>
          <w:sz w:val="20"/>
          <w:szCs w:val="20"/>
        </w:rPr>
        <w:t>oraz jej podwykonawcami, zwaną dalej Wykonawcą.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§1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Ilekroć w porozumieniu jest mowa o pracodawcy rozumie się przez to Zamawiającego oraz Wykonawcę.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§2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Pracodawcy stwierdzają zgodnie, że ich pracownicy wykonują jednocześnie pracę w tym samym miejscu, tj. na terenie Wojewódzkiego Wielospecjalistycznego Centrum Onkologii i Traumatologii im. M. Kopernika w Łodzi, zwanym dalej miejscem pracy.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§3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:rsidR="00FE552E" w:rsidRPr="00FF0648" w:rsidRDefault="00FE552E" w:rsidP="00FE552E">
      <w:pPr>
        <w:spacing w:after="0" w:line="240" w:lineRule="auto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§4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 xml:space="preserve">Pracodawcy ustalają Koordynatora ds. BHP w osobie </w:t>
      </w:r>
      <w:r>
        <w:rPr>
          <w:rFonts w:cs="Calibri"/>
          <w:sz w:val="20"/>
          <w:szCs w:val="20"/>
        </w:rPr>
        <w:t>pracownika Zamawiającego</w:t>
      </w:r>
      <w:r w:rsidRPr="00FF0648">
        <w:rPr>
          <w:rFonts w:cs="Calibri"/>
          <w:sz w:val="20"/>
          <w:szCs w:val="20"/>
        </w:rPr>
        <w:t>, który sprawować będzie nadzór nad przestrzeganiem przepisów i zasad BHP przez wszystkich zatrudnionych w wymienionym w §2 miejscu pracy.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§5</w:t>
      </w:r>
    </w:p>
    <w:p w:rsidR="00FE552E" w:rsidRPr="00CD18B1" w:rsidRDefault="00FE552E" w:rsidP="00FE552E">
      <w:pPr>
        <w:spacing w:after="0" w:line="240" w:lineRule="auto"/>
        <w:rPr>
          <w:rFonts w:cs="Calibri"/>
          <w:sz w:val="20"/>
          <w:szCs w:val="20"/>
        </w:rPr>
      </w:pPr>
      <w:r w:rsidRPr="00CD18B1">
        <w:rPr>
          <w:rFonts w:cs="Calibri"/>
          <w:sz w:val="20"/>
          <w:szCs w:val="20"/>
        </w:rPr>
        <w:t>Do obowiązków Koordynatora należy: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nadzór w zakresie przestrzegania przepisów i zasad bezpieczeństwa i higieny pracy  przez</w:t>
      </w:r>
      <w:r w:rsidRPr="00FF0648">
        <w:rPr>
          <w:rFonts w:cs="Calibri"/>
          <w:color w:val="FF0000"/>
          <w:sz w:val="20"/>
          <w:szCs w:val="20"/>
        </w:rPr>
        <w:t xml:space="preserve"> </w:t>
      </w:r>
      <w:r w:rsidRPr="00FF0648">
        <w:rPr>
          <w:rFonts w:cs="Calibri"/>
          <w:sz w:val="20"/>
          <w:szCs w:val="20"/>
        </w:rPr>
        <w:t>pracowników firm zewnętrznych wykonujących prace na terenie Centrum,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doraźne (wynikające z nagłych zdarzeń/ zgłoszeń) kontrolowanie stanu bezpieczeństwa i higieny pracy oraz przestrzegania przepisów bezpieczeństwa i higieny pracy jak i zasad obowiązujących w tym zakresie w każdym miejscu wykonywania pracy wraz z protokołowaniem prowadzonych kontroli (wzór stosowane</w:t>
      </w:r>
      <w:r>
        <w:rPr>
          <w:rFonts w:cs="Calibri"/>
          <w:sz w:val="20"/>
          <w:szCs w:val="20"/>
        </w:rPr>
        <w:t xml:space="preserve">go protokołu stanowi załącznik </w:t>
      </w:r>
      <w:r w:rsidRPr="00FF0648">
        <w:rPr>
          <w:rFonts w:cs="Calibri"/>
          <w:sz w:val="20"/>
          <w:szCs w:val="20"/>
        </w:rPr>
        <w:t>nr 1 do porozumienia zawieranego z podmiotami, których pracownicy świadczyć będą pracę na terenie Centrum),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kontrolowanie aktualności zaświadczeń lekarskich wydawanych w ramach profilaktycznej opieki zdrowotnej o braku przeciwwskazań do wykonywania pracy na danym stanowisku,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lastRenderedPageBreak/>
        <w:t>kontrolowania dokumentacji BHP pracodawców i pracowników, o których mowa w §1  w szczególności aktualności przeprowadzonych szkoleń BHP oraz stanu zapoznania ww. pracowników z Kartami Ocen Ryzyka Zawodowego zgodnych z ich zatrudnieniem,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informowanie pracowników firm zewnętrznych o zagrożeniach występujących w Centrum oraz obowiązujących ich procedurach i instrukcjach,</w:t>
      </w:r>
    </w:p>
    <w:p w:rsidR="00FE552E" w:rsidRPr="00FF0648" w:rsidRDefault="00FE552E" w:rsidP="00FE552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bCs/>
          <w:sz w:val="20"/>
          <w:szCs w:val="20"/>
        </w:rPr>
        <w:t>ścisła współpraca z inspektorami ds. bezpieczeństwa i higieny pracy firm zewnętrznych wykonujących pracę na terenie Centrum.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§6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Koordynator ds. BHP ma prawo do:</w:t>
      </w:r>
    </w:p>
    <w:p w:rsidR="00FE552E" w:rsidRPr="00FF0648" w:rsidRDefault="00FE552E" w:rsidP="00FE552E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przeglądu stanu bezpieczeństwa i higieny pracy na stanowiskach pracy pracowników Wykonawcy,</w:t>
      </w:r>
    </w:p>
    <w:p w:rsidR="00FE552E" w:rsidRPr="00FF0648" w:rsidRDefault="00FE552E" w:rsidP="00FE552E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informowania pracodawców o zauważonych zagrożeniach wypadkowych oraz uchybieniach w zakresie BHP na stanowiskach pracy pracowników Wykonawcy,</w:t>
      </w:r>
    </w:p>
    <w:p w:rsidR="00FE552E" w:rsidRPr="00FF0648" w:rsidRDefault="00FE552E" w:rsidP="00FE552E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:rsidR="00FE552E" w:rsidRPr="00FF0648" w:rsidRDefault="00FE552E" w:rsidP="00FE552E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niezwłocznego odsunięcia od pracy pracownika Wykonawcy, który swoim zachowaniem lub sposobem wykonywania pracy stwarza zagrożenie  dla życia lub zdrowia własnego lub innych osób,</w:t>
      </w:r>
    </w:p>
    <w:p w:rsidR="00FE552E" w:rsidRPr="00FF0648" w:rsidRDefault="00FE552E" w:rsidP="00FE552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niezwłocznego odsunięcia od pracy pracowników Wykonawcy, którzy nie posiadają aktualnych profilaktycznych badań lekarskich dopuszczających do wykonywania pracy na danym stanowisku.</w:t>
      </w:r>
    </w:p>
    <w:p w:rsidR="00FE552E" w:rsidRPr="00FF0648" w:rsidRDefault="00FE552E" w:rsidP="00FE552E">
      <w:pPr>
        <w:tabs>
          <w:tab w:val="left" w:pos="5040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tabs>
          <w:tab w:val="left" w:pos="5040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 xml:space="preserve">     §7</w:t>
      </w:r>
    </w:p>
    <w:p w:rsidR="00FE552E" w:rsidRPr="00FF0648" w:rsidRDefault="00FE552E" w:rsidP="00FE552E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Wyznaczenie Koordynatora ds. BHP nie zwalnia Wykonawcy z obowiązku zapewnienia pracownikom bezpieczeństwa i higieny pracy w ramach działań jego organizacji.</w:t>
      </w:r>
    </w:p>
    <w:p w:rsidR="00FE552E" w:rsidRPr="00FF0648" w:rsidRDefault="00FE552E" w:rsidP="00FE552E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Każdy z pracodawców odpowiada odrębnie za stosowanie przepisów BHP oraz podległych pracowników.</w:t>
      </w: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§8</w:t>
      </w:r>
    </w:p>
    <w:p w:rsidR="00FE552E" w:rsidRPr="00FF0648" w:rsidRDefault="00FE552E" w:rsidP="00FE552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F0648">
        <w:rPr>
          <w:rFonts w:eastAsia="Times New Roman" w:cs="Calibri"/>
          <w:sz w:val="20"/>
          <w:szCs w:val="20"/>
          <w:lang w:eastAsia="pl-PL"/>
        </w:rPr>
        <w:t>W razie wypadku przy pracy pracownika Wykonawcy, ustalenia okoliczności i przyczyn wypadku dokona zespół powypadkowy powołany przez Pracodawcę poszkodowanego pracownika.</w:t>
      </w:r>
    </w:p>
    <w:p w:rsidR="00FE552E" w:rsidRPr="00FF0648" w:rsidRDefault="00FE552E" w:rsidP="00FE552E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Ustalenie przyczyn i okoliczności wypadku, mającego miejsce na terenie Centrum odbywać się będzie z Udziałem Koordynatora ds. BHP.</w:t>
      </w:r>
    </w:p>
    <w:p w:rsidR="00FE552E" w:rsidRPr="00FF0648" w:rsidRDefault="00FE552E" w:rsidP="00FE552E">
      <w:pPr>
        <w:spacing w:after="0" w:line="240" w:lineRule="auto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§9</w:t>
      </w:r>
    </w:p>
    <w:p w:rsidR="00FE552E" w:rsidRPr="00FF0648" w:rsidRDefault="00FE552E" w:rsidP="00FE552E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Pracownicy Wykonawcy wykonujący pracę na terenie Centrum powinni: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posiadać aktualne profilaktyczne badania lekarskie,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posiadać udokumentowane odbycie u pracodawcy szkolenia wstępnego, okresowego oraz instruktażu stanowiskowego zgodnie z wykonywanym zawodem,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znać właściwości substancji niebezpiecznych, jeżeli takimi posługują się wykonując pracę i umieć stosować je w sposób bezpieczny,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znać i przestrzegać instrukcji obsługi wykorzystywanych maszyn i urządzeń,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znać i przestrzegać obowiązujące w Centrum procedury, instrukcje i schematy, które bezpośrednio wiążą się z wykonywaną przez nich pracą,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umieć identyfikować czynniki szkodliwe i uciążliwe na swoich stanowiskach pracy i ograniczać ich oddziaływanie na otoczenie,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znać zagrożenia występujące na terenie Centrum,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posiadać stosowne kwalifikacje zawodowe do wykonywania określonych prac,</w:t>
      </w:r>
    </w:p>
    <w:p w:rsidR="00FE552E" w:rsidRPr="00FF0648" w:rsidRDefault="00FE552E" w:rsidP="00FE552E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posiadać środki indywidualnej ochrony, odzież i obuwie robocze.</w:t>
      </w: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§10</w:t>
      </w:r>
    </w:p>
    <w:p w:rsidR="00FE552E" w:rsidRPr="00FF0648" w:rsidRDefault="00FE552E" w:rsidP="00FE552E">
      <w:pPr>
        <w:spacing w:after="0" w:line="240" w:lineRule="auto"/>
        <w:ind w:hanging="99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             </w:t>
      </w:r>
      <w:r w:rsidRPr="00FF0648">
        <w:rPr>
          <w:rFonts w:eastAsia="Times New Roman" w:cs="Calibri"/>
          <w:sz w:val="20"/>
          <w:szCs w:val="20"/>
          <w:lang w:eastAsia="pl-PL"/>
        </w:rPr>
        <w:t xml:space="preserve">Wykonawca oświadcza, że pracownicy wykonujący pracę na terenie Centrum spełniają wymagania wymienione </w:t>
      </w:r>
      <w:r>
        <w:rPr>
          <w:rFonts w:eastAsia="Times New Roman" w:cs="Calibri"/>
          <w:sz w:val="20"/>
          <w:szCs w:val="20"/>
          <w:lang w:eastAsia="pl-PL"/>
        </w:rPr>
        <w:br/>
      </w:r>
      <w:r w:rsidRPr="00FF0648">
        <w:rPr>
          <w:rFonts w:eastAsia="Times New Roman" w:cs="Calibri"/>
          <w:sz w:val="20"/>
          <w:szCs w:val="20"/>
          <w:lang w:eastAsia="pl-PL"/>
        </w:rPr>
        <w:t xml:space="preserve">w </w:t>
      </w:r>
      <w:r w:rsidRPr="00FF0648">
        <w:rPr>
          <w:rFonts w:eastAsia="Times New Roman" w:cs="Calibri"/>
          <w:bCs/>
          <w:sz w:val="20"/>
          <w:szCs w:val="20"/>
          <w:lang w:eastAsia="pl-PL"/>
        </w:rPr>
        <w:t>§9.</w:t>
      </w: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lastRenderedPageBreak/>
        <w:t>§11</w:t>
      </w:r>
    </w:p>
    <w:p w:rsidR="00FE552E" w:rsidRPr="00FF0648" w:rsidRDefault="00FE552E" w:rsidP="00FE55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 xml:space="preserve">Obowiązkiem Zamawiającego jest poinformowanie o osobach wyznaczonych do udzielenia pierwszej pomocy </w:t>
      </w:r>
      <w:r>
        <w:rPr>
          <w:rFonts w:cs="Calibri"/>
          <w:sz w:val="20"/>
          <w:szCs w:val="20"/>
        </w:rPr>
        <w:br/>
      </w:r>
      <w:r w:rsidRPr="00FF0648">
        <w:rPr>
          <w:rFonts w:cs="Calibri"/>
          <w:sz w:val="20"/>
          <w:szCs w:val="20"/>
        </w:rPr>
        <w:t>i wykonywania działań w zakresie zwalczania pożarów i ewakuacji pracowników.</w:t>
      </w:r>
    </w:p>
    <w:p w:rsidR="00FE552E" w:rsidRPr="00FF0648" w:rsidRDefault="00FE552E" w:rsidP="00FE552E">
      <w:pPr>
        <w:spacing w:after="0" w:line="240" w:lineRule="auto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 </w:t>
      </w: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§12</w:t>
      </w:r>
    </w:p>
    <w:p w:rsidR="00FE552E" w:rsidRPr="00FF0648" w:rsidRDefault="00FE552E" w:rsidP="00FE552E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FF0648">
        <w:rPr>
          <w:rFonts w:eastAsia="Times New Roman" w:cs="Calibri"/>
          <w:sz w:val="20"/>
          <w:szCs w:val="20"/>
          <w:lang w:eastAsia="pl-PL"/>
        </w:rPr>
        <w:t>Wszelkie zmiany do treści niniejszego porozumienia dokonane będą w formie pisemnej pod rygorem nieważności.</w:t>
      </w:r>
    </w:p>
    <w:p w:rsidR="00FE552E" w:rsidRPr="00FF0648" w:rsidRDefault="00FE552E" w:rsidP="00FE552E">
      <w:pPr>
        <w:spacing w:after="0" w:line="240" w:lineRule="auto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§13</w:t>
      </w:r>
    </w:p>
    <w:p w:rsidR="00FE552E" w:rsidRPr="00FF0648" w:rsidRDefault="00FE552E" w:rsidP="00FE552E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FF0648">
        <w:rPr>
          <w:rFonts w:eastAsia="Times New Roman" w:cs="Calibri"/>
          <w:sz w:val="20"/>
          <w:szCs w:val="20"/>
          <w:lang w:eastAsia="pl-PL"/>
        </w:rPr>
        <w:t>Porozumienie zostało sporządzone w trzech jednobrzmiących egzemplarzach, dwa dla Zamawiającego i jeden dla Wykonawcy.</w:t>
      </w: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</w:p>
    <w:p w:rsidR="00FE552E" w:rsidRPr="00FF0648" w:rsidRDefault="00FE552E" w:rsidP="00FE552E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FF0648">
        <w:rPr>
          <w:rFonts w:cs="Calibri"/>
          <w:b/>
          <w:sz w:val="20"/>
          <w:szCs w:val="20"/>
        </w:rPr>
        <w:t>§14</w:t>
      </w:r>
    </w:p>
    <w:p w:rsidR="00FE552E" w:rsidRPr="00FF0648" w:rsidRDefault="00FE552E" w:rsidP="00FE552E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FF0648">
        <w:rPr>
          <w:rFonts w:eastAsia="Times New Roman" w:cs="Calibri"/>
          <w:sz w:val="20"/>
          <w:szCs w:val="20"/>
          <w:lang w:eastAsia="pl-PL"/>
        </w:rPr>
        <w:t>Porozumienie wchodzi w życie z dniem podpisania oraz z mocą obowiązywania do dnia zakończenia obowiązującej strony umowy.</w:t>
      </w:r>
    </w:p>
    <w:p w:rsidR="00FE552E" w:rsidRPr="00FF0648" w:rsidRDefault="00FE552E" w:rsidP="00FE552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FE552E" w:rsidRPr="00FF0648" w:rsidRDefault="00FE552E" w:rsidP="00FE552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F0648">
        <w:rPr>
          <w:rFonts w:cs="Calibri"/>
          <w:sz w:val="20"/>
          <w:szCs w:val="20"/>
        </w:rPr>
        <w:t>...................................                                                                                                         ..........................................</w:t>
      </w:r>
    </w:p>
    <w:p w:rsidR="00FE552E" w:rsidRPr="00FF0648" w:rsidRDefault="00FE552E" w:rsidP="00FE552E">
      <w:pPr>
        <w:spacing w:after="0" w:line="240" w:lineRule="auto"/>
        <w:jc w:val="center"/>
        <w:rPr>
          <w:rFonts w:cs="Calibri"/>
          <w:sz w:val="18"/>
          <w:szCs w:val="20"/>
        </w:rPr>
      </w:pPr>
      <w:r w:rsidRPr="00FF0648">
        <w:rPr>
          <w:rFonts w:cs="Calibri"/>
          <w:sz w:val="18"/>
          <w:szCs w:val="20"/>
        </w:rPr>
        <w:t xml:space="preserve">pieczątka i podpis Zamawiającego                                                                                            </w:t>
      </w:r>
      <w:r>
        <w:rPr>
          <w:rFonts w:cs="Calibri"/>
          <w:sz w:val="18"/>
          <w:szCs w:val="20"/>
        </w:rPr>
        <w:t xml:space="preserve">             </w:t>
      </w:r>
      <w:r w:rsidRPr="00FF0648">
        <w:rPr>
          <w:rFonts w:cs="Calibri"/>
          <w:sz w:val="18"/>
          <w:szCs w:val="20"/>
        </w:rPr>
        <w:t xml:space="preserve"> pieczątka i podpis Wykonawcy</w:t>
      </w:r>
    </w:p>
    <w:p w:rsidR="00FE552E" w:rsidRDefault="00FE552E" w:rsidP="00FE552E">
      <w:pPr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lang w:eastAsia="pl-PL"/>
        </w:rPr>
      </w:pPr>
    </w:p>
    <w:p w:rsidR="00FE552E" w:rsidRDefault="00FE552E" w:rsidP="00FE552E">
      <w:pPr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lang w:eastAsia="pl-PL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F2556E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B2BB48F" wp14:editId="66BAB634">
            <wp:simplePos x="0" y="0"/>
            <wp:positionH relativeFrom="column">
              <wp:posOffset>-661670</wp:posOffset>
            </wp:positionH>
            <wp:positionV relativeFrom="paragraph">
              <wp:posOffset>-1398905</wp:posOffset>
            </wp:positionV>
            <wp:extent cx="7105650" cy="9515475"/>
            <wp:effectExtent l="0" t="0" r="0" b="9525"/>
            <wp:wrapThrough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hrough>
            <wp:docPr id="1132292446" name="Obraz 113229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F2556E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D2B0F47" wp14:editId="07F5F2BC">
            <wp:simplePos x="0" y="0"/>
            <wp:positionH relativeFrom="column">
              <wp:posOffset>-549275</wp:posOffset>
            </wp:positionH>
            <wp:positionV relativeFrom="paragraph">
              <wp:posOffset>-1406525</wp:posOffset>
            </wp:positionV>
            <wp:extent cx="6861175" cy="4164965"/>
            <wp:effectExtent l="0" t="0" r="0" b="6985"/>
            <wp:wrapThrough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pStyle w:val="Akapitzlist"/>
        <w:tabs>
          <w:tab w:val="left" w:pos="0"/>
        </w:tabs>
        <w:spacing w:after="0" w:line="240" w:lineRule="auto"/>
        <w:ind w:left="0" w:right="567"/>
        <w:rPr>
          <w:rFonts w:ascii="Calibri" w:eastAsia="Calibri" w:hAnsi="Calibri" w:cs="Calibri"/>
          <w:i/>
          <w:iCs/>
          <w:sz w:val="24"/>
          <w:szCs w:val="24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FE552E" w:rsidRDefault="00FE552E" w:rsidP="00FE552E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535DAA" w:rsidRPr="00FE552E" w:rsidRDefault="00535DAA" w:rsidP="00FE552E"/>
    <w:sectPr w:rsidR="00535DAA" w:rsidRPr="00FE55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22" w:rsidRDefault="00D55922" w:rsidP="00D55922">
      <w:pPr>
        <w:spacing w:after="0" w:line="240" w:lineRule="auto"/>
      </w:pPr>
      <w:r>
        <w:separator/>
      </w:r>
    </w:p>
  </w:endnote>
  <w:endnote w:type="continuationSeparator" w:id="0">
    <w:p w:rsidR="00D55922" w:rsidRDefault="00D55922" w:rsidP="00D5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14" w:rsidRDefault="00615B14" w:rsidP="00615B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1B93AB" wp14:editId="0EFCFD96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22" w:rsidRDefault="00D55922" w:rsidP="00D55922">
      <w:pPr>
        <w:spacing w:after="0" w:line="240" w:lineRule="auto"/>
      </w:pPr>
      <w:r>
        <w:separator/>
      </w:r>
    </w:p>
  </w:footnote>
  <w:footnote w:type="continuationSeparator" w:id="0">
    <w:p w:rsidR="00D55922" w:rsidRDefault="00D55922" w:rsidP="00D5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22" w:rsidRDefault="00D55922">
    <w:pPr>
      <w:pStyle w:val="Nagwek"/>
    </w:pPr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699AE47B" wp14:editId="763C413C">
          <wp:extent cx="5760720" cy="839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ACD" w:rsidRPr="007B02F9" w:rsidRDefault="00FE1ACD" w:rsidP="00FE1ACD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D55922" w:rsidRDefault="00FE1ACD" w:rsidP="00FE1ACD">
    <w:pPr>
      <w:pStyle w:val="Nagwek-tytu"/>
    </w:pPr>
    <w:r w:rsidRPr="007B02F9">
      <w:t>jest finansowany przez Agencję Badań Medyc</w:t>
    </w:r>
    <w:r>
      <w:t>znych (2021/ABM/06/00008/P/02).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6C"/>
    <w:multiLevelType w:val="hybridMultilevel"/>
    <w:tmpl w:val="7C2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43D0F"/>
    <w:multiLevelType w:val="hybridMultilevel"/>
    <w:tmpl w:val="3E92CF72"/>
    <w:lvl w:ilvl="0" w:tplc="94EC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22"/>
    <w:rsid w:val="003F2264"/>
    <w:rsid w:val="00535DAA"/>
    <w:rsid w:val="00612682"/>
    <w:rsid w:val="00615B14"/>
    <w:rsid w:val="0075326D"/>
    <w:rsid w:val="00C247C0"/>
    <w:rsid w:val="00D55922"/>
    <w:rsid w:val="00FB5C63"/>
    <w:rsid w:val="00FE1ACD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</w:style>
  <w:style w:type="paragraph" w:styleId="Akapitzlist">
    <w:name w:val="List Paragraph"/>
    <w:basedOn w:val="Normalny"/>
    <w:link w:val="AkapitzlistZnak"/>
    <w:uiPriority w:val="34"/>
    <w:qFormat/>
    <w:rsid w:val="00612682"/>
    <w:pPr>
      <w:ind w:left="720"/>
      <w:contextualSpacing/>
    </w:pPr>
  </w:style>
  <w:style w:type="paragraph" w:customStyle="1" w:styleId="Nagwek-tytu">
    <w:name w:val="Nagłówek - tytuł"/>
    <w:rsid w:val="00FE1AC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</w:style>
  <w:style w:type="paragraph" w:styleId="Akapitzlist">
    <w:name w:val="List Paragraph"/>
    <w:basedOn w:val="Normalny"/>
    <w:link w:val="AkapitzlistZnak"/>
    <w:uiPriority w:val="34"/>
    <w:qFormat/>
    <w:rsid w:val="00612682"/>
    <w:pPr>
      <w:ind w:left="720"/>
      <w:contextualSpacing/>
    </w:pPr>
  </w:style>
  <w:style w:type="paragraph" w:customStyle="1" w:styleId="Nagwek-tytu">
    <w:name w:val="Nagłówek - tytuł"/>
    <w:rsid w:val="00FE1AC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3</cp:revision>
  <dcterms:created xsi:type="dcterms:W3CDTF">2024-05-27T13:40:00Z</dcterms:created>
  <dcterms:modified xsi:type="dcterms:W3CDTF">2024-05-28T13:14:00Z</dcterms:modified>
</cp:coreProperties>
</file>