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media/image1.jpeg" ContentType="image/jpeg"/>
  <Override PartName="/word/media/image3.png" ContentType="image/png"/>
  <Override PartName="/word/media/image2.png" ContentType="image/png"/>
  <Override PartName="/word/media/image4.png" ContentType="image/png"/>
  <Override PartName="/word/media/image5.png" ContentType="image/png"/>
  <Override PartName="/word/media/image6.png" ContentType="image/png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footer1.xml.rels" ContentType="application/vnd.openxmlformats-package.relationships+xml"/>
  <Override PartName="/word/_rels/document.xml.rels" ContentType="application/vnd.openxmlformats-package.relationships+xml"/>
  <Override PartName="/word/_rels/header1.xml.rels" ContentType="application/vnd.openxmlformats-package.relationships+xml"/>
  <Override PartName="/word/_rels/footer2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before="0" w:after="0"/>
        <w:ind w:left="1416" w:hanging="0"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Łódź dn. </w:t>
      </w:r>
      <w:r>
        <w:rPr>
          <w:rFonts w:cs="Times New Roman" w:ascii="Times New Roman" w:hAnsi="Times New Roman"/>
          <w:sz w:val="20"/>
          <w:szCs w:val="20"/>
        </w:rPr>
        <w:t>29</w:t>
      </w:r>
      <w:r>
        <w:rPr>
          <w:rFonts w:cs="Times New Roman" w:ascii="Times New Roman" w:hAnsi="Times New Roman"/>
          <w:sz w:val="20"/>
          <w:szCs w:val="20"/>
        </w:rPr>
        <w:t>.07.2024r</w:t>
      </w:r>
    </w:p>
    <w:p>
      <w:pPr>
        <w:pStyle w:val="Normal"/>
        <w:spacing w:before="0" w:after="0"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 xml:space="preserve">Nr sprawy: </w:t>
      </w:r>
      <w:bookmarkStart w:id="0" w:name="_Hlk164940978"/>
      <w:r>
        <w:rPr>
          <w:rFonts w:cs="Times New Roman" w:ascii="Times New Roman" w:hAnsi="Times New Roman"/>
          <w:b/>
          <w:bCs/>
          <w:sz w:val="20"/>
          <w:szCs w:val="20"/>
        </w:rPr>
        <w:t xml:space="preserve">APT / </w:t>
      </w:r>
      <w:r>
        <w:rPr>
          <w:rFonts w:cs="Times New Roman" w:ascii="Times New Roman" w:hAnsi="Times New Roman"/>
          <w:b/>
          <w:bCs/>
          <w:color w:val="FF0000"/>
          <w:sz w:val="20"/>
          <w:szCs w:val="20"/>
        </w:rPr>
        <w:t>2</w:t>
      </w:r>
      <w:r>
        <w:rPr>
          <w:rFonts w:cs="Times New Roman" w:ascii="Times New Roman" w:hAnsi="Times New Roman"/>
          <w:b/>
          <w:bCs/>
          <w:color w:val="FF0000"/>
          <w:sz w:val="20"/>
          <w:szCs w:val="20"/>
        </w:rPr>
        <w:t>9</w:t>
      </w:r>
      <w:r>
        <w:rPr>
          <w:rFonts w:cs="Times New Roman" w:ascii="Times New Roman" w:hAnsi="Times New Roman"/>
          <w:b/>
          <w:bCs/>
          <w:color w:val="FF0000"/>
          <w:sz w:val="20"/>
          <w:szCs w:val="20"/>
        </w:rPr>
        <w:t xml:space="preserve"> </w:t>
      </w:r>
      <w:r>
        <w:rPr>
          <w:rFonts w:cs="Times New Roman" w:ascii="Times New Roman" w:hAnsi="Times New Roman"/>
          <w:b/>
          <w:bCs/>
          <w:sz w:val="20"/>
          <w:szCs w:val="20"/>
        </w:rPr>
        <w:t>/ 2024</w:t>
      </w:r>
      <w:bookmarkEnd w:id="0"/>
    </w:p>
    <w:p>
      <w:pPr>
        <w:pStyle w:val="Normal"/>
        <w:jc w:val="center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center"/>
        <w:rPr>
          <w:rFonts w:ascii="Times New Roman" w:hAnsi="Times New Roman" w:cs="Times New Roman"/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/>
          <w:bCs/>
          <w:sz w:val="24"/>
          <w:szCs w:val="24"/>
        </w:rPr>
        <w:t>ZAPYTANIE OFERTOWE</w:t>
      </w:r>
    </w:p>
    <w:p>
      <w:pPr>
        <w:pStyle w:val="Normal"/>
        <w:ind w:left="993" w:hanging="993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Dotyczy:</w:t>
        <w:tab/>
        <w:t xml:space="preserve">dostawy </w:t>
      </w:r>
      <w:r>
        <w:rPr>
          <w:rFonts w:eastAsia="Calibri" w:cs="Times New Roman" w:ascii="Times New Roman" w:hAnsi="Times New Roman" w:eastAsiaTheme="minorHAnsi"/>
          <w:color w:val="auto"/>
          <w:kern w:val="0"/>
          <w:sz w:val="20"/>
          <w:szCs w:val="20"/>
          <w:lang w:val="pl-PL" w:eastAsia="en-US" w:bidi="ar-SA"/>
        </w:rPr>
        <w:t>materiałów szewnych</w:t>
      </w:r>
      <w:r>
        <w:rPr>
          <w:rFonts w:cs="Times New Roman" w:ascii="Times New Roman" w:hAnsi="Times New Roman"/>
          <w:sz w:val="20"/>
          <w:szCs w:val="20"/>
        </w:rPr>
        <w:t xml:space="preserve"> dla Wojewódzkiego Wielospecjalistycznego Centrum Onkologii i Traumatologii im. M. Kopernika w Łodzi.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Prowadzone na podstawie art. 2 ust.1 ustawy z dnia 11 września 2019 r. Prawo zamówień publicznych </w:t>
      </w:r>
      <w:r>
        <w:rPr>
          <w:rFonts w:cs="Times New Roman" w:ascii="Times New Roman" w:hAnsi="Times New Roman"/>
          <w:color w:val="000000" w:themeColor="text1"/>
          <w:sz w:val="20"/>
          <w:szCs w:val="20"/>
        </w:rPr>
        <w:t>(tj. Dz.U. z 2023 r. poz. 1605 ze zm.)</w:t>
      </w:r>
      <w:r>
        <w:rPr>
          <w:color w:val="000000" w:themeColor="text1"/>
        </w:rPr>
        <w:t xml:space="preserve"> </w:t>
      </w:r>
    </w:p>
    <w:p>
      <w:pPr>
        <w:pStyle w:val="Normal"/>
        <w:spacing w:before="240" w:after="160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l. ZAMAWIAJĄCY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Wojewódzkie Wielospecjalistyczne Centrum Onkologii i Traumatologii im. M. Kopernika w Łodzi, 93-513 Łódź, ul. Pabianicka 62 NIP: 729-23-45-599.</w:t>
      </w:r>
    </w:p>
    <w:p>
      <w:pPr>
        <w:pStyle w:val="Normal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Il. CHARAKTERYSTYKA PRZEDMIOTU ZAMÓWIENIA</w:t>
      </w:r>
    </w:p>
    <w:p>
      <w:pPr>
        <w:pStyle w:val="ListParagraph"/>
        <w:numPr>
          <w:ilvl w:val="0"/>
          <w:numId w:val="4"/>
        </w:numPr>
        <w:ind w:left="284" w:hanging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OPIS PRZEDMIOTU ZAMÓWIENIA:</w:t>
      </w:r>
    </w:p>
    <w:p>
      <w:pPr>
        <w:pStyle w:val="Normal"/>
        <w:ind w:firstLine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Zgodnie z  załącznikiem nr 2 — Formularz asortymentowo-cenowy.</w:t>
      </w:r>
    </w:p>
    <w:p>
      <w:pPr>
        <w:pStyle w:val="ListParagraph"/>
        <w:numPr>
          <w:ilvl w:val="0"/>
          <w:numId w:val="4"/>
        </w:numPr>
        <w:ind w:left="284" w:hanging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INNE WARUNKI I POSTANOWIENIA:</w:t>
      </w:r>
    </w:p>
    <w:p>
      <w:pPr>
        <w:pStyle w:val="ListParagraph"/>
        <w:numPr>
          <w:ilvl w:val="1"/>
          <w:numId w:val="4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Zamawiający nie dopuszcza składania ofert częściowych.</w:t>
      </w:r>
    </w:p>
    <w:p>
      <w:pPr>
        <w:pStyle w:val="ListParagraph"/>
        <w:numPr>
          <w:ilvl w:val="1"/>
          <w:numId w:val="4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Wykonawca dostarczy towar fabrycznie nowy, oryginalnie zapakowany, wolny od wad fizycznych i prawnych do Apteki Szpitalnej Wojewódzkiego Wielospecjalistycznego Centrum Onkologii i Traumatologii im. M. Kopernika w Łodzi w dniach roboczych od poniedziałku do piątku w godzinach 8.00 — 14.00.</w:t>
      </w:r>
    </w:p>
    <w:p>
      <w:pPr>
        <w:pStyle w:val="Normal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III. TERMIN REALIZACJI PRZEDMIOTU ZAMÓWIENIA</w:t>
      </w:r>
    </w:p>
    <w:p>
      <w:pPr>
        <w:pStyle w:val="Normal"/>
        <w:numPr>
          <w:ilvl w:val="0"/>
          <w:numId w:val="1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Realizacja przedmiotu zamówienia nastąpi sukcesywnie w okresie </w:t>
      </w:r>
      <w:r>
        <w:rPr>
          <w:rFonts w:cs="Times New Roman" w:ascii="Times New Roman" w:hAnsi="Times New Roman"/>
          <w:b/>
          <w:bCs/>
          <w:sz w:val="20"/>
          <w:szCs w:val="20"/>
        </w:rPr>
        <w:t>12 miesięcy</w:t>
      </w:r>
      <w:r>
        <w:rPr>
          <w:rFonts w:cs="Times New Roman" w:ascii="Times New Roman" w:hAnsi="Times New Roman"/>
          <w:sz w:val="20"/>
          <w:szCs w:val="20"/>
        </w:rPr>
        <w:t xml:space="preserve"> w terminie od dnia podpisania umowy.</w:t>
      </w:r>
    </w:p>
    <w:p>
      <w:pPr>
        <w:pStyle w:val="Normal"/>
        <w:numPr>
          <w:ilvl w:val="0"/>
          <w:numId w:val="1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Zamówienia częściowe będą składane na adres e-mail Wykonawcy.</w:t>
      </w:r>
    </w:p>
    <w:p>
      <w:pPr>
        <w:pStyle w:val="Normal"/>
        <w:numPr>
          <w:ilvl w:val="0"/>
          <w:numId w:val="1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Zamawiający zastrzega sobie prawo do niezrealizowania całości przedmiotu zamówienia.</w:t>
      </w:r>
    </w:p>
    <w:p>
      <w:pPr>
        <w:pStyle w:val="Normal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IV. OPIS SPOSOBU PRZYGOTOWANIA OFERTY</w:t>
      </w:r>
    </w:p>
    <w:p>
      <w:pPr>
        <w:pStyle w:val="ListParagraph"/>
        <w:numPr>
          <w:ilvl w:val="0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Oferta powinna zawierać następujące dokumenty w formie podpisanych skanów lub dokumentów podpisanych kwalifikowanym podpisem elektronicznym, lub podpisem zaufanym, lub podpisem osobistym:</w:t>
      </w:r>
    </w:p>
    <w:p>
      <w:pPr>
        <w:pStyle w:val="ListParagraph"/>
        <w:numPr>
          <w:ilvl w:val="1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Formularz ofertowy — </w:t>
      </w:r>
      <w:r>
        <w:rPr>
          <w:rFonts w:cs="Times New Roman" w:ascii="Times New Roman" w:hAnsi="Times New Roman"/>
          <w:b/>
          <w:bCs/>
          <w:sz w:val="20"/>
          <w:szCs w:val="20"/>
        </w:rPr>
        <w:t>załącznik nr 1.</w:t>
      </w:r>
    </w:p>
    <w:p>
      <w:pPr>
        <w:pStyle w:val="ListParagraph"/>
        <w:numPr>
          <w:ilvl w:val="1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Formularz asortymentowo-cenowy — </w:t>
      </w:r>
      <w:r>
        <w:rPr>
          <w:rFonts w:cs="Times New Roman" w:ascii="Times New Roman" w:hAnsi="Times New Roman"/>
          <w:b/>
          <w:bCs/>
          <w:sz w:val="20"/>
          <w:szCs w:val="20"/>
        </w:rPr>
        <w:t>załącznik nr 2.</w:t>
      </w:r>
    </w:p>
    <w:p>
      <w:pPr>
        <w:pStyle w:val="ListParagraph"/>
        <w:numPr>
          <w:ilvl w:val="1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Aktualny odpis z właściwego rejestru albo aktualne zaświadczenie o wpisie do ewidencji działalności gospodarczej, jeżeli odrębne przepisy wymagają wpisu do rejestru lub zgłoszenia do ewidencji działalności gospodarczej, wystawionego nie wcześniej niż 6 miesięcy przed upływem terminu składania ofert.</w:t>
      </w:r>
    </w:p>
    <w:p>
      <w:pPr>
        <w:pStyle w:val="ListParagraph"/>
        <w:numPr>
          <w:ilvl w:val="1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Pełnomocnictwo do reprezentacji Wykonawcy, jeżeli uprawnienie do podpisania oferty i poświadczenia dokumentów za zgodność z oryginałem nie wynika z KRS lub CEIDG.</w:t>
      </w:r>
    </w:p>
    <w:p>
      <w:pPr>
        <w:pStyle w:val="ListParagraph"/>
        <w:numPr>
          <w:ilvl w:val="1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Oświadczenie Wykonawcy/Wykonawców wspólnie ubiegających się o udzielenie zamówienia, uwzględniające przesłanki wykluczenia z art. 7 ust. 1 Ustawy o szczególnych rozwiązaniach w zakresie przeciwdziałania wspieraniu agresji na Ukrainę oraz służących ochronie bezpieczeństwa narodowego – </w:t>
      </w:r>
      <w:r>
        <w:rPr>
          <w:rFonts w:cs="Times New Roman" w:ascii="Times New Roman" w:hAnsi="Times New Roman"/>
          <w:b/>
          <w:bCs/>
          <w:sz w:val="20"/>
          <w:szCs w:val="20"/>
        </w:rPr>
        <w:t>załącznik nr 3</w:t>
      </w:r>
      <w:bookmarkStart w:id="1" w:name="_Hlk164943298"/>
      <w:bookmarkEnd w:id="1"/>
      <w:r>
        <w:rPr>
          <w:rFonts w:cs="Times New Roman" w:ascii="Times New Roman" w:hAnsi="Times New Roman"/>
          <w:b/>
          <w:bCs/>
          <w:sz w:val="20"/>
          <w:szCs w:val="20"/>
        </w:rPr>
        <w:t>.</w:t>
      </w:r>
    </w:p>
    <w:p>
      <w:pPr>
        <w:pStyle w:val="ListParagraph"/>
        <w:numPr>
          <w:ilvl w:val="1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Zaakceptowany wzór umowy – </w:t>
      </w:r>
      <w:r>
        <w:rPr>
          <w:rFonts w:cs="Times New Roman" w:ascii="Times New Roman" w:hAnsi="Times New Roman"/>
          <w:b/>
          <w:bCs/>
          <w:sz w:val="20"/>
          <w:szCs w:val="20"/>
        </w:rPr>
        <w:t>załącznik nr 4.</w:t>
      </w:r>
    </w:p>
    <w:p>
      <w:pPr>
        <w:pStyle w:val="ListParagraph"/>
        <w:numPr>
          <w:ilvl w:val="1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Zamawiający wymaga, aby oferowany przedmiot zamówienia spełniał wymogi określone obowiązującym prawem polskim, jak i prawem Unii Europejskiej, został dopuszczony do obrotu i posiadał wymagane prawem ważne dokumenty, stwierdzające dopuszczenie do stosowania na terenie UE, a także spełniał inne wymagania (normy, parametry), określone przez Zamawiającego w załączniku nr 2.</w:t>
      </w:r>
    </w:p>
    <w:p>
      <w:pPr>
        <w:pStyle w:val="ListParagraph"/>
        <w:numPr>
          <w:ilvl w:val="1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Zamawiający wymaga, aby wraz z ofertą zostały złożone </w:t>
      </w:r>
      <w:r>
        <w:rPr>
          <w:rFonts w:cs="Times New Roman" w:ascii="Times New Roman" w:hAnsi="Times New Roman"/>
          <w:b/>
          <w:bCs/>
          <w:i w:val="false"/>
          <w:iCs w:val="false"/>
          <w:sz w:val="20"/>
          <w:szCs w:val="20"/>
          <w:u w:val="single"/>
        </w:rPr>
        <w:t>oryginalne karty danych technicznych, katalogi producenta, ulotki o produkcie</w:t>
      </w:r>
      <w:r>
        <w:rPr>
          <w:rFonts w:cs="Times New Roman" w:ascii="Times New Roman" w:hAnsi="Times New Roman"/>
          <w:sz w:val="20"/>
          <w:szCs w:val="20"/>
        </w:rPr>
        <w:t>, w języku polskim potwierdzające wymagane parametry oferowanego przedmiotu zamówienia (jeśli oryginalna dokumentacja jest w innym języku niż język polski to Wykonawca dostarczy wraz z oryginałem tłumaczenie na język polski) – w zakresie niezbędnym do oceny parametrów bezwzględnie wymaganych określonych w załączniku nr 2.</w:t>
      </w:r>
    </w:p>
    <w:p>
      <w:pPr>
        <w:pStyle w:val="Normal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V. MIEJSCE I TERMIN SKŁADANIA OFERT</w:t>
      </w:r>
    </w:p>
    <w:p>
      <w:pPr>
        <w:pStyle w:val="ListParagraph"/>
        <w:numPr>
          <w:ilvl w:val="0"/>
          <w:numId w:val="6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Sposób złożenia oferty:</w:t>
      </w:r>
    </w:p>
    <w:p>
      <w:pPr>
        <w:pStyle w:val="ListParagraph"/>
        <w:numPr>
          <w:ilvl w:val="1"/>
          <w:numId w:val="2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Ofertę wraz z dołączonymi skanami dokumentów, należy przesłać za pośrednictwem poczty elektronicznej, na adres </w:t>
      </w:r>
      <w:hyperlink r:id="rId2">
        <w:r>
          <w:rPr>
            <w:rStyle w:val="Czeinternetowe"/>
            <w:rFonts w:cs="Times New Roman" w:ascii="Times New Roman" w:hAnsi="Times New Roman"/>
            <w:sz w:val="20"/>
            <w:szCs w:val="20"/>
          </w:rPr>
          <w:t>apteka-opatrunki@kopernik.lodz.pl</w:t>
        </w:r>
      </w:hyperlink>
      <w:r>
        <w:rPr>
          <w:rFonts w:cs="Times New Roman" w:ascii="Times New Roman" w:hAnsi="Times New Roman"/>
          <w:sz w:val="20"/>
          <w:szCs w:val="20"/>
        </w:rPr>
        <w:t xml:space="preserve"> z dopiskiem:</w:t>
      </w:r>
    </w:p>
    <w:p>
      <w:pPr>
        <w:pStyle w:val="ListParagraph"/>
        <w:ind w:left="1080" w:hanging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ListParagraph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240" w:after="160"/>
        <w:ind w:left="1080" w:hanging="0"/>
        <w:contextualSpacing/>
        <w:jc w:val="both"/>
        <w:rPr>
          <w:rFonts w:ascii="Times New Roman" w:hAnsi="Times New Roman" w:cs="Times New Roman"/>
          <w:b/>
          <w:b/>
          <w:bCs/>
          <w:color w:val="C00000"/>
          <w:sz w:val="20"/>
          <w:szCs w:val="20"/>
        </w:rPr>
      </w:pPr>
      <w:r>
        <w:rPr>
          <w:rFonts w:cs="Times New Roman" w:ascii="Times New Roman" w:hAnsi="Times New Roman"/>
          <w:color w:val="C00000"/>
          <w:sz w:val="20"/>
          <w:szCs w:val="20"/>
        </w:rPr>
        <w:t xml:space="preserve"> </w:t>
      </w:r>
      <w:r>
        <w:rPr>
          <w:rFonts w:cs="Times New Roman" w:ascii="Times New Roman" w:hAnsi="Times New Roman"/>
          <w:b/>
          <w:bCs/>
          <w:color w:val="C00000"/>
          <w:sz w:val="20"/>
          <w:szCs w:val="20"/>
        </w:rPr>
        <w:t>„</w:t>
      </w:r>
      <w:r>
        <w:rPr>
          <w:rFonts w:cs="Times New Roman" w:ascii="Times New Roman" w:hAnsi="Times New Roman"/>
          <w:b/>
          <w:bCs/>
          <w:color w:val="C00000"/>
          <w:sz w:val="20"/>
          <w:szCs w:val="20"/>
        </w:rPr>
        <w:t>OFERTA NA DOSTAW</w:t>
      </w:r>
      <w:r>
        <w:rPr>
          <w:rFonts w:eastAsia="Calibri" w:cs="Times New Roman" w:ascii="Times New Roman" w:hAnsi="Times New Roman"/>
          <w:b/>
          <w:bCs/>
          <w:color w:val="C00000"/>
          <w:sz w:val="20"/>
          <w:szCs w:val="20"/>
        </w:rPr>
        <w:t xml:space="preserve">Ę </w:t>
      </w:r>
      <w:r>
        <w:rPr>
          <w:rFonts w:eastAsia="Calibri" w:cs="Times New Roman" w:ascii="Times New Roman" w:hAnsi="Times New Roman"/>
          <w:b/>
          <w:bCs/>
          <w:color w:val="C00000"/>
          <w:kern w:val="0"/>
          <w:sz w:val="20"/>
          <w:szCs w:val="20"/>
          <w:lang w:val="pl-PL" w:eastAsia="en-US" w:bidi="ar-SA"/>
        </w:rPr>
        <w:t>MATERIAŁÓW SZEWNYCH</w:t>
      </w:r>
      <w:r>
        <w:rPr>
          <w:rFonts w:cs="Times New Roman" w:ascii="Times New Roman" w:hAnsi="Times New Roman"/>
          <w:b/>
          <w:bCs/>
          <w:color w:val="C00000"/>
          <w:sz w:val="20"/>
          <w:szCs w:val="20"/>
        </w:rPr>
        <w:t>, NR SPRAWY: APT / 2</w:t>
      </w:r>
      <w:r>
        <w:rPr>
          <w:rFonts w:cs="Times New Roman" w:ascii="Times New Roman" w:hAnsi="Times New Roman"/>
          <w:b/>
          <w:bCs/>
          <w:color w:val="C00000"/>
          <w:sz w:val="20"/>
          <w:szCs w:val="20"/>
        </w:rPr>
        <w:t>9</w:t>
      </w:r>
      <w:r>
        <w:rPr>
          <w:rFonts w:cs="Times New Roman" w:ascii="Times New Roman" w:hAnsi="Times New Roman"/>
          <w:b/>
          <w:bCs/>
          <w:color w:val="C00000"/>
          <w:sz w:val="20"/>
          <w:szCs w:val="20"/>
        </w:rPr>
        <w:t xml:space="preserve"> / 2024”</w:t>
      </w:r>
    </w:p>
    <w:p>
      <w:pPr>
        <w:pStyle w:val="ListParagraph"/>
        <w:spacing w:before="240" w:after="160"/>
        <w:ind w:left="1080" w:hanging="0"/>
        <w:contextualSpacing/>
        <w:jc w:val="both"/>
        <w:rPr>
          <w:rFonts w:ascii="Times New Roman" w:hAnsi="Times New Roman" w:cs="Times New Roman"/>
          <w:b/>
          <w:b/>
          <w:bCs/>
          <w:color w:val="C00000"/>
          <w:sz w:val="20"/>
          <w:szCs w:val="20"/>
        </w:rPr>
      </w:pPr>
      <w:r>
        <w:rPr>
          <w:rFonts w:cs="Times New Roman" w:ascii="Times New Roman" w:hAnsi="Times New Roman"/>
          <w:b/>
          <w:bCs/>
          <w:color w:val="C00000"/>
          <w:sz w:val="20"/>
          <w:szCs w:val="20"/>
        </w:rPr>
      </w:r>
    </w:p>
    <w:p>
      <w:pPr>
        <w:pStyle w:val="ListParagraph"/>
        <w:numPr>
          <w:ilvl w:val="1"/>
          <w:numId w:val="2"/>
        </w:numPr>
        <w:spacing w:before="240" w:after="160"/>
        <w:contextualSpacing/>
        <w:jc w:val="both"/>
        <w:rPr>
          <w:rFonts w:ascii="Times New Roman" w:hAnsi="Times New Roman" w:cs="Times New Roman"/>
          <w:b/>
          <w:b/>
          <w:bCs/>
          <w:color w:val="FF0000"/>
          <w:sz w:val="20"/>
          <w:szCs w:val="20"/>
        </w:rPr>
      </w:pPr>
      <w:r>
        <w:rPr>
          <w:rFonts w:cs="Times New Roman" w:ascii="Times New Roman" w:hAnsi="Times New Roman"/>
          <w:i/>
          <w:iCs/>
          <w:sz w:val="20"/>
          <w:szCs w:val="20"/>
          <w:u w:val="single"/>
        </w:rPr>
        <w:t xml:space="preserve">Termin składania ofert: do dnia </w:t>
      </w:r>
      <w:r>
        <w:rPr>
          <w:rFonts w:cs="Times New Roman" w:ascii="Times New Roman" w:hAnsi="Times New Roman"/>
          <w:b/>
          <w:bCs/>
          <w:i/>
          <w:iCs/>
          <w:color w:val="FF0000"/>
          <w:sz w:val="20"/>
          <w:szCs w:val="20"/>
          <w:u w:val="single"/>
        </w:rPr>
        <w:t>02</w:t>
      </w:r>
      <w:r>
        <w:rPr>
          <w:rFonts w:cs="Times New Roman" w:ascii="Times New Roman" w:hAnsi="Times New Roman"/>
          <w:b/>
          <w:bCs/>
          <w:i/>
          <w:iCs/>
          <w:color w:val="FF0000"/>
          <w:sz w:val="20"/>
          <w:szCs w:val="20"/>
          <w:u w:val="single"/>
        </w:rPr>
        <w:t>.0</w:t>
      </w:r>
      <w:r>
        <w:rPr>
          <w:rFonts w:cs="Times New Roman" w:ascii="Times New Roman" w:hAnsi="Times New Roman"/>
          <w:b/>
          <w:bCs/>
          <w:i/>
          <w:iCs/>
          <w:color w:val="FF0000"/>
          <w:sz w:val="20"/>
          <w:szCs w:val="20"/>
          <w:u w:val="single"/>
        </w:rPr>
        <w:t>8</w:t>
      </w:r>
      <w:r>
        <w:rPr>
          <w:rFonts w:cs="Times New Roman" w:ascii="Times New Roman" w:hAnsi="Times New Roman"/>
          <w:b/>
          <w:bCs/>
          <w:i/>
          <w:iCs/>
          <w:color w:val="FF0000"/>
          <w:sz w:val="20"/>
          <w:szCs w:val="20"/>
          <w:u w:val="single"/>
        </w:rPr>
        <w:t>.2024 r. do godziny 11:00</w:t>
      </w:r>
    </w:p>
    <w:p>
      <w:pPr>
        <w:pStyle w:val="Normal"/>
        <w:numPr>
          <w:ilvl w:val="0"/>
          <w:numId w:val="2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Oferty złożone po terminie nie będą rozpatrywane.</w:t>
      </w:r>
    </w:p>
    <w:p>
      <w:pPr>
        <w:pStyle w:val="Normal"/>
        <w:numPr>
          <w:ilvl w:val="0"/>
          <w:numId w:val="2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Wykonawca może przed upływem terminu składania ofert zmienić lub wycofać swoją ofertę.</w:t>
      </w:r>
    </w:p>
    <w:p>
      <w:pPr>
        <w:pStyle w:val="Normal"/>
        <w:numPr>
          <w:ilvl w:val="0"/>
          <w:numId w:val="2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Termin związania ofertą : 30 dni, licząc od dnia składania ofert.</w:t>
      </w:r>
    </w:p>
    <w:p>
      <w:pPr>
        <w:pStyle w:val="Normal"/>
        <w:numPr>
          <w:ilvl w:val="0"/>
          <w:numId w:val="2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Zamawiający zastrzega sobie prawo odstąpienia od udzielenia zamówienia bez podania przyczyny.</w:t>
      </w:r>
    </w:p>
    <w:p>
      <w:pPr>
        <w:pStyle w:val="Normal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VI. OCENA OFERT</w:t>
      </w:r>
    </w:p>
    <w:p>
      <w:pPr>
        <w:pStyle w:val="Normal"/>
        <w:numPr>
          <w:ilvl w:val="0"/>
          <w:numId w:val="3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W toku badania i oceny ofert Zamawiający może żądać od Wykonawców wyjaśnień dotyczących treści złożonych ofert.</w:t>
      </w:r>
    </w:p>
    <w:p>
      <w:pPr>
        <w:pStyle w:val="Normal"/>
        <w:numPr>
          <w:ilvl w:val="0"/>
          <w:numId w:val="3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Zamawiający dokona oceny ważnych ofert na podstawie następujących kryteriów:</w:t>
      </w:r>
    </w:p>
    <w:tbl>
      <w:tblPr>
        <w:tblW w:w="7938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708"/>
        <w:gridCol w:w="5101"/>
        <w:gridCol w:w="2129"/>
      </w:tblGrid>
      <w:tr>
        <w:trPr>
          <w:trHeight w:val="201" w:hRule="atLeast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  <w:vAlign w:val="center"/>
          </w:tcPr>
          <w:p>
            <w:pPr>
              <w:pStyle w:val="Normal"/>
              <w:widowControl w:val="false"/>
              <w:spacing w:before="0" w:after="160"/>
              <w:jc w:val="center"/>
              <w:rPr>
                <w:rFonts w:ascii="Times New Roman" w:hAnsi="Times New Roman" w:cs="Times New Roman"/>
                <w:color w:val="C00000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C00000"/>
                <w:sz w:val="20"/>
                <w:szCs w:val="20"/>
              </w:rPr>
              <w:t>LP.</w:t>
            </w:r>
          </w:p>
        </w:tc>
        <w:tc>
          <w:tcPr>
            <w:tcW w:w="5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  <w:vAlign w:val="center"/>
          </w:tcPr>
          <w:p>
            <w:pPr>
              <w:pStyle w:val="Normal"/>
              <w:widowControl w:val="false"/>
              <w:spacing w:before="0" w:after="160"/>
              <w:jc w:val="center"/>
              <w:rPr>
                <w:rFonts w:ascii="Times New Roman" w:hAnsi="Times New Roman" w:cs="Times New Roman"/>
                <w:color w:val="C00000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C00000"/>
                <w:sz w:val="20"/>
                <w:szCs w:val="20"/>
              </w:rPr>
              <w:t>Kryterium</w:t>
            </w:r>
          </w:p>
        </w:tc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  <w:vAlign w:val="center"/>
          </w:tcPr>
          <w:p>
            <w:pPr>
              <w:pStyle w:val="Normal"/>
              <w:widowControl w:val="false"/>
              <w:spacing w:before="0" w:after="160"/>
              <w:jc w:val="center"/>
              <w:rPr>
                <w:rFonts w:ascii="Times New Roman" w:hAnsi="Times New Roman" w:cs="Times New Roman"/>
                <w:color w:val="C00000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C00000"/>
                <w:sz w:val="20"/>
                <w:szCs w:val="20"/>
              </w:rPr>
              <w:t>Ranga</w:t>
            </w:r>
          </w:p>
        </w:tc>
      </w:tr>
      <w:tr>
        <w:trPr>
          <w:trHeight w:val="391" w:hRule="atLeast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pacing w:before="0" w:after="1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5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pacing w:before="0" w:after="1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Cena (C)</w:t>
            </w:r>
          </w:p>
        </w:tc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pacing w:before="0" w:after="1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9</w:t>
            </w:r>
            <w:r>
              <w:rPr>
                <w:rFonts w:cs="Times New Roman" w:ascii="Times New Roman" w:hAnsi="Times New Roman"/>
                <w:sz w:val="20"/>
                <w:szCs w:val="20"/>
              </w:rPr>
              <w:t>0%</w:t>
            </w:r>
          </w:p>
        </w:tc>
      </w:tr>
      <w:tr>
        <w:trPr>
          <w:trHeight w:val="391" w:hRule="atLeast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pacing w:before="0" w:after="1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2.</w:t>
            </w:r>
          </w:p>
        </w:tc>
        <w:tc>
          <w:tcPr>
            <w:tcW w:w="5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Czas realizacji dostawy (D):</w:t>
            </w:r>
          </w:p>
          <w:p>
            <w:pPr>
              <w:pStyle w:val="Normal"/>
              <w:widowControl w:val="false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 xml:space="preserve">- do 24 godz. - </w:t>
            </w:r>
            <w:r>
              <w:rPr>
                <w:rFonts w:cs="Times New Roman" w:ascii="Times New Roman" w:hAnsi="Times New Roman"/>
                <w:sz w:val="20"/>
                <w:szCs w:val="20"/>
              </w:rPr>
              <w:t>1</w:t>
            </w:r>
            <w:r>
              <w:rPr>
                <w:rFonts w:cs="Times New Roman" w:ascii="Times New Roman" w:hAnsi="Times New Roman"/>
                <w:sz w:val="20"/>
                <w:szCs w:val="20"/>
              </w:rPr>
              <w:t xml:space="preserve">0 pkt  </w:t>
            </w:r>
          </w:p>
          <w:p>
            <w:pPr>
              <w:pStyle w:val="Normal"/>
              <w:widowControl w:val="false"/>
              <w:spacing w:before="0" w:after="1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 xml:space="preserve">- od 25 godz. do </w:t>
            </w:r>
            <w:r>
              <w:rPr>
                <w:rFonts w:cs="Times New Roman" w:ascii="Times New Roman" w:hAnsi="Times New Roman"/>
                <w:sz w:val="20"/>
                <w:szCs w:val="20"/>
              </w:rPr>
              <w:t>72</w:t>
            </w:r>
            <w:r>
              <w:rPr>
                <w:rFonts w:cs="Times New Roman" w:ascii="Times New Roman" w:hAnsi="Times New Roman"/>
                <w:sz w:val="20"/>
                <w:szCs w:val="20"/>
              </w:rPr>
              <w:t xml:space="preserve"> godz. - 0 pkt</w:t>
            </w:r>
          </w:p>
        </w:tc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1</w:t>
            </w:r>
            <w:r>
              <w:rPr>
                <w:rFonts w:cs="Times New Roman" w:ascii="Times New Roman" w:hAnsi="Times New Roman"/>
                <w:sz w:val="20"/>
                <w:szCs w:val="20"/>
              </w:rPr>
              <w:t>0%</w:t>
            </w:r>
          </w:p>
          <w:p>
            <w:pPr>
              <w:pStyle w:val="Normal"/>
              <w:widowControl w:val="false"/>
              <w:spacing w:before="0" w:after="1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</w:r>
          </w:p>
        </w:tc>
      </w:tr>
    </w:tbl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Sposób oceny:</w:t>
        <w:tab/>
        <w:t xml:space="preserve"> 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Zamawiający wybierze ofertę, która spełnia wszystkie wymogi z opisem przedmiotu zamówienia oraz uzyska łącznie najwyższą liczbę punktów obliczoną wg następującego wzoru:</w:t>
      </w:r>
    </w:p>
    <w:p>
      <w:pPr>
        <w:pStyle w:val="Normal"/>
        <w:spacing w:before="0" w:after="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OK =  C  + D</w:t>
      </w:r>
    </w:p>
    <w:p>
      <w:pPr>
        <w:pStyle w:val="Normal"/>
        <w:spacing w:before="0" w:after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spacing w:before="0" w:after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Gdzie:</w:t>
      </w:r>
    </w:p>
    <w:p>
      <w:pPr>
        <w:pStyle w:val="Normal"/>
        <w:spacing w:before="0" w:after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OK – ocena końcowa oferty, </w:t>
      </w:r>
    </w:p>
    <w:p>
      <w:pPr>
        <w:pStyle w:val="Normal"/>
        <w:spacing w:before="0" w:after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C – ilość punktów przyznanych w kryterium cena,</w:t>
      </w:r>
    </w:p>
    <w:p>
      <w:pPr>
        <w:pStyle w:val="Normal"/>
        <w:spacing w:before="0" w:after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D – ilość punktów przyznanych w kryterium czas realizacji dostawy.</w:t>
      </w:r>
    </w:p>
    <w:p>
      <w:pPr>
        <w:pStyle w:val="Normal"/>
        <w:spacing w:before="240" w:after="160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VII. INFORMACJE DOTYCZĄCE WYBORU NAJKORZYSTNIEJSZEJ OFERTY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Zamawiający zawrze umowę z wybranym wykonawcą na warunkach opisanych w załączniku nr 4 - Wzór umowy.</w:t>
      </w:r>
    </w:p>
    <w:p>
      <w:pPr>
        <w:pStyle w:val="Normal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VIII. DODATKOWE INFORMACJE</w:t>
      </w:r>
    </w:p>
    <w:p>
      <w:pPr>
        <w:pStyle w:val="ListParagraph"/>
        <w:numPr>
          <w:ilvl w:val="0"/>
          <w:numId w:val="7"/>
        </w:numPr>
        <w:ind w:left="284" w:hanging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Wszelkie zapytania o wyjaśnienie treści zapytania ofertowego należy składać za pośrednictwem poczty elektronicznej:</w:t>
      </w:r>
    </w:p>
    <w:p>
      <w:pPr>
        <w:pStyle w:val="Normal"/>
        <w:numPr>
          <w:ilvl w:val="0"/>
          <w:numId w:val="0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ind w:left="720" w:hanging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p. Sylwia Talar – </w:t>
      </w:r>
      <w:hyperlink r:id="rId3">
        <w:r>
          <w:rPr>
            <w:rStyle w:val="Czeinternetowe"/>
            <w:rFonts w:cs="Times New Roman" w:ascii="Times New Roman" w:hAnsi="Times New Roman"/>
            <w:sz w:val="20"/>
            <w:szCs w:val="20"/>
          </w:rPr>
          <w:t>apteka-opatrunki@kopernik.lodz.pl</w:t>
        </w:r>
      </w:hyperlink>
      <w:r>
        <w:rPr>
          <w:rFonts w:cs="Times New Roman" w:ascii="Times New Roman" w:hAnsi="Times New Roman"/>
          <w:sz w:val="20"/>
          <w:szCs w:val="20"/>
        </w:rPr>
        <w:t xml:space="preserve"> Apteka Szpitalna , tel. 42 689 51 09</w:t>
      </w:r>
    </w:p>
    <w:p>
      <w:pPr>
        <w:pStyle w:val="Normal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Odpowiedzi na zapytania Zamawiający udzieli na stronie na, której ukazało się ogłoszenie</w:t>
      </w:r>
      <w:r>
        <w:rPr>
          <w:rFonts w:cs="Times New Roman" w:ascii="Times New Roman" w:hAnsi="Times New Roman"/>
          <w:b/>
          <w:bCs/>
          <w:sz w:val="20"/>
          <w:szCs w:val="20"/>
        </w:rPr>
        <w:t>.</w:t>
      </w:r>
    </w:p>
    <w:p>
      <w:pPr>
        <w:pStyle w:val="Normal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IX. ZAŁĄCZNIKI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Załącznik nr 1. - Formularz oferty 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Załącznik nr 2. - Formularz asortymentowo-cenowy</w:t>
      </w:r>
    </w:p>
    <w:p>
      <w:pPr>
        <w:pStyle w:val="Normal"/>
        <w:ind w:left="1416" w:hanging="1416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Załącznik nr 3. - Oświadczenie Wykonawcy/Wykonawców wspólnie ubiegających się o udzielenie zamówienia, uwzględniające przesłanki wykluczenia z art. 7 ust. 1 Ustawy o szczególnych rozwiązaniach w zakresie przeciwdziałania wspieraniu agresji na Ukrainę oraz służących ochronie bezpieczeństwa narodowego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Załącznik nr 4. - Wzór umowy</w:t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spacing w:before="0" w:after="160"/>
        <w:rPr>
          <w:rFonts w:ascii="Times New Roman" w:hAnsi="Times New Roman" w:cs="Times New Roman"/>
          <w:sz w:val="20"/>
          <w:szCs w:val="20"/>
        </w:rPr>
      </w:pPr>
      <w:r>
        <w:rPr/>
      </w:r>
    </w:p>
    <w:sectPr>
      <w:headerReference w:type="first" r:id="rId4"/>
      <w:footerReference w:type="default" r:id="rId5"/>
      <w:footerReference w:type="first" r:id="rId6"/>
      <w:type w:val="nextPage"/>
      <w:pgSz w:w="11906" w:h="16838"/>
      <w:pgMar w:left="1417" w:right="1417" w:header="419" w:top="426" w:footer="254" w:bottom="1417" w:gutter="0"/>
      <w:pgNumType w:fmt="decimal"/>
      <w:formProt w:val="false"/>
      <w:titlePg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Calibri">
    <w:charset w:val="ee"/>
    <w:family w:val="roman"/>
    <w:pitch w:val="variable"/>
  </w:font>
  <w:font w:name="Liberation Sans">
    <w:altName w:val="Arial"/>
    <w:charset w:val="ee"/>
    <w:family w:val="roman"/>
    <w:pitch w:val="variable"/>
  </w:font>
  <w:font w:name="Times New Roman">
    <w:charset w:val="ee"/>
    <w:family w:val="roman"/>
    <w:pitch w:val="variable"/>
  </w:font>
  <w:font w:name="Futura Md BT">
    <w:charset w:val="ee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Normal"/>
      <w:pBdr>
        <w:top w:val="single" w:sz="4" w:space="1" w:color="000000"/>
      </w:pBdr>
      <w:tabs>
        <w:tab w:val="clear" w:pos="708"/>
        <w:tab w:val="center" w:pos="4536" w:leader="none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b/>
        <w:b/>
        <w:sz w:val="20"/>
        <w:szCs w:val="20"/>
        <w:lang w:eastAsia="pl-PL"/>
      </w:rPr>
    </w:pPr>
    <w:r>
      <w:rPr>
        <w:rFonts w:eastAsia="Times New Roman" w:cs="Times New Roman" w:ascii="Times New Roman" w:hAnsi="Times New Roman"/>
        <w:b/>
        <w:sz w:val="20"/>
        <w:szCs w:val="20"/>
        <w:lang w:eastAsia="pl-PL"/>
      </w:rPr>
      <w:t>ul. Pabianicka 62,  93-513 Łódź</w:t>
    </w:r>
  </w:p>
  <w:p>
    <w:pPr>
      <w:pStyle w:val="Normal"/>
      <w:tabs>
        <w:tab w:val="clear" w:pos="708"/>
        <w:tab w:val="center" w:pos="4536" w:leader="none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b/>
        <w:b/>
        <w:sz w:val="20"/>
        <w:szCs w:val="20"/>
        <w:lang w:val="de-DE" w:eastAsia="pl-PL"/>
      </w:rPr>
    </w:pPr>
    <w:r>
      <w:rPr>
        <w:rFonts w:eastAsia="Times New Roman" w:cs="Times New Roman" w:ascii="Times New Roman" w:hAnsi="Times New Roman"/>
        <w:b/>
        <w:sz w:val="20"/>
        <w:szCs w:val="20"/>
        <w:lang w:eastAsia="pl-PL"/>
      </w:rPr>
      <w:t xml:space="preserve">SEKRETARIAT  tel. </w:t>
    </w:r>
    <w:r>
      <w:rPr>
        <w:rFonts w:eastAsia="Times New Roman" w:cs="Times New Roman" w:ascii="Times New Roman" w:hAnsi="Times New Roman"/>
        <w:b/>
        <w:sz w:val="20"/>
        <w:szCs w:val="20"/>
        <w:lang w:val="en-GB" w:eastAsia="pl-PL"/>
      </w:rPr>
      <w:t xml:space="preserve">(42) 689 50 10/fax (42) 689 50 11; CENTRALA tel. </w:t>
    </w:r>
    <w:r>
      <w:rPr>
        <w:rFonts w:eastAsia="Times New Roman" w:cs="Times New Roman" w:ascii="Times New Roman" w:hAnsi="Times New Roman"/>
        <w:b/>
        <w:sz w:val="20"/>
        <w:szCs w:val="20"/>
        <w:lang w:val="de-DE" w:eastAsia="pl-PL"/>
      </w:rPr>
      <w:t>(42) 689 50 00</w:t>
    </w:r>
  </w:p>
  <w:p>
    <w:pPr>
      <w:pStyle w:val="Normal"/>
      <w:tabs>
        <w:tab w:val="clear" w:pos="708"/>
        <w:tab w:val="center" w:pos="4536" w:leader="none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b/>
        <w:b/>
        <w:sz w:val="20"/>
        <w:szCs w:val="20"/>
        <w:lang w:val="de-DE" w:eastAsia="pl-PL"/>
      </w:rPr>
    </w:pPr>
    <w:r>
      <w:rPr>
        <w:rFonts w:eastAsia="Times New Roman" w:cs="Times New Roman" w:ascii="Times New Roman" w:hAnsi="Times New Roman"/>
        <w:b/>
        <w:sz w:val="20"/>
        <w:szCs w:val="20"/>
        <w:lang w:val="de-DE" w:eastAsia="pl-PL"/>
      </w:rPr>
      <w:t xml:space="preserve">e-mail: </w:t>
    </w:r>
    <w:hyperlink r:id="rId1">
      <w:r>
        <w:rPr>
          <w:rFonts w:eastAsia="Times New Roman" w:cs="Times New Roman" w:ascii="Times New Roman" w:hAnsi="Times New Roman"/>
          <w:b/>
          <w:color w:val="000000"/>
          <w:sz w:val="20"/>
          <w:szCs w:val="20"/>
          <w:u w:val="single"/>
          <w:lang w:val="de-DE" w:eastAsia="pl-PL"/>
        </w:rPr>
        <w:t>szpital@kopernik.lodz.pl</w:t>
      </w:r>
    </w:hyperlink>
    <w:r>
      <w:rPr>
        <w:rFonts w:eastAsia="Times New Roman" w:cs="Times New Roman" w:ascii="Times New Roman" w:hAnsi="Times New Roman"/>
        <w:b/>
        <w:sz w:val="20"/>
        <w:szCs w:val="20"/>
        <w:lang w:val="de-DE" w:eastAsia="pl-PL"/>
      </w:rPr>
      <w:t>, http://www.kopernik.lodz.pl</w:t>
    </w:r>
  </w:p>
  <w:p>
    <w:pPr>
      <w:pStyle w:val="Normal"/>
      <w:tabs>
        <w:tab w:val="clear" w:pos="708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b/>
        <w:b/>
        <w:sz w:val="20"/>
        <w:szCs w:val="20"/>
        <w:lang w:eastAsia="pl-PL"/>
      </w:rPr>
    </w:pPr>
    <w:r>
      <w:rPr>
        <w:rFonts w:eastAsia="Times New Roman" w:cs="Times New Roman" w:ascii="Times New Roman" w:hAnsi="Times New Roman"/>
        <w:b/>
        <w:sz w:val="20"/>
        <w:szCs w:val="20"/>
        <w:lang w:eastAsia="pl-PL"/>
      </w:rPr>
      <w:t>NIP 729-23-45-599 REGON 000295403  PEKAO S.A. O/ŁÓDŹ 62124015451111000011669957</w:t>
    </w:r>
  </w:p>
  <w:p>
    <w:pPr>
      <w:pStyle w:val="Stopka"/>
      <w:rPr/>
    </w:pPr>
    <w:r>
      <w:rPr>
        <w:rFonts w:eastAsia="Times New Roman" w:cs="Times New Roman" w:ascii="Times New Roman" w:hAnsi="Times New Roman"/>
        <w:sz w:val="28"/>
        <w:szCs w:val="20"/>
        <w:lang w:eastAsia="pl-PL"/>
      </w:rPr>
      <w:t xml:space="preserve">                                              </w:t>
    </w:r>
    <w:r>
      <w:rPr/>
      <w:drawing>
        <wp:inline distT="0" distB="0" distL="0" distR="0">
          <wp:extent cx="445135" cy="426085"/>
          <wp:effectExtent l="0" t="0" r="0" b="0"/>
          <wp:docPr id="7" name="Obraz 139412434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Obraz 1394124344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445135" cy="4260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eastAsia="Times New Roman" w:cs="Times New Roman" w:ascii="Times New Roman" w:hAnsi="Times New Roman"/>
        <w:sz w:val="28"/>
        <w:szCs w:val="20"/>
        <w:lang w:eastAsia="pl-PL"/>
      </w:rPr>
      <w:t xml:space="preserve">            </w:t>
    </w:r>
    <w:r>
      <w:rPr/>
      <w:object w:dxaOrig="10245" w:dyaOrig="10410">
        <v:shapetype id="shapetype_ole_rId3" coordsize="21600,21600" o:spt="ole_rId3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le_rId3" type="shapetype_ole_rId3" style="width:31.1pt;height:32.85pt;mso-wrap-distance-right:0pt" filled="f" o:ole="">
          <v:imagedata r:id="rId4" o:title=""/>
        </v:shape>
        <o:OLEObject Type="Embed" ProgID="PBrush" ShapeID="ole_rId3" DrawAspect="Content" ObjectID="_114872633" r:id="rId3"/>
      </w:object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Normal"/>
      <w:pBdr>
        <w:top w:val="single" w:sz="4" w:space="1" w:color="000000"/>
      </w:pBdr>
      <w:tabs>
        <w:tab w:val="clear" w:pos="708"/>
        <w:tab w:val="center" w:pos="4536" w:leader="none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b/>
        <w:b/>
        <w:sz w:val="20"/>
        <w:szCs w:val="20"/>
        <w:lang w:eastAsia="pl-PL"/>
      </w:rPr>
    </w:pPr>
    <w:r>
      <w:rPr>
        <w:rFonts w:eastAsia="Times New Roman" w:cs="Times New Roman" w:ascii="Times New Roman" w:hAnsi="Times New Roman"/>
        <w:b/>
        <w:sz w:val="20"/>
        <w:szCs w:val="20"/>
        <w:lang w:eastAsia="pl-PL"/>
      </w:rPr>
      <w:t>ul. Pabianicka 62,  93-513 Łódź</w:t>
    </w:r>
  </w:p>
  <w:p>
    <w:pPr>
      <w:pStyle w:val="Normal"/>
      <w:tabs>
        <w:tab w:val="clear" w:pos="708"/>
        <w:tab w:val="center" w:pos="4536" w:leader="none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b/>
        <w:b/>
        <w:sz w:val="20"/>
        <w:szCs w:val="20"/>
        <w:lang w:val="de-DE" w:eastAsia="pl-PL"/>
      </w:rPr>
    </w:pPr>
    <w:r>
      <w:rPr>
        <w:rFonts w:eastAsia="Times New Roman" w:cs="Times New Roman" w:ascii="Times New Roman" w:hAnsi="Times New Roman"/>
        <w:b/>
        <w:sz w:val="20"/>
        <w:szCs w:val="20"/>
        <w:lang w:eastAsia="pl-PL"/>
      </w:rPr>
      <w:t xml:space="preserve">SEKRETARIAT  tel. </w:t>
    </w:r>
    <w:r>
      <w:rPr>
        <w:rFonts w:eastAsia="Times New Roman" w:cs="Times New Roman" w:ascii="Times New Roman" w:hAnsi="Times New Roman"/>
        <w:b/>
        <w:sz w:val="20"/>
        <w:szCs w:val="20"/>
        <w:lang w:val="en-GB" w:eastAsia="pl-PL"/>
      </w:rPr>
      <w:t xml:space="preserve">(42) 689 50 10/fax (42) 689 50 11; CENTRALA tel. </w:t>
    </w:r>
    <w:r>
      <w:rPr>
        <w:rFonts w:eastAsia="Times New Roman" w:cs="Times New Roman" w:ascii="Times New Roman" w:hAnsi="Times New Roman"/>
        <w:b/>
        <w:sz w:val="20"/>
        <w:szCs w:val="20"/>
        <w:lang w:val="de-DE" w:eastAsia="pl-PL"/>
      </w:rPr>
      <w:t>(42) 689 50 00</w:t>
    </w:r>
  </w:p>
  <w:p>
    <w:pPr>
      <w:pStyle w:val="Normal"/>
      <w:tabs>
        <w:tab w:val="clear" w:pos="708"/>
        <w:tab w:val="center" w:pos="4536" w:leader="none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b/>
        <w:b/>
        <w:sz w:val="20"/>
        <w:szCs w:val="20"/>
        <w:lang w:val="de-DE" w:eastAsia="pl-PL"/>
      </w:rPr>
    </w:pPr>
    <w:r>
      <w:rPr>
        <w:rFonts w:eastAsia="Times New Roman" w:cs="Times New Roman" w:ascii="Times New Roman" w:hAnsi="Times New Roman"/>
        <w:b/>
        <w:sz w:val="20"/>
        <w:szCs w:val="20"/>
        <w:lang w:val="de-DE" w:eastAsia="pl-PL"/>
      </w:rPr>
      <w:t xml:space="preserve">e-mail: </w:t>
    </w:r>
    <w:hyperlink r:id="rId1">
      <w:r>
        <w:rPr>
          <w:rFonts w:eastAsia="Times New Roman" w:cs="Times New Roman" w:ascii="Times New Roman" w:hAnsi="Times New Roman"/>
          <w:b/>
          <w:color w:val="000000"/>
          <w:sz w:val="20"/>
          <w:szCs w:val="20"/>
          <w:u w:val="single"/>
          <w:lang w:val="de-DE" w:eastAsia="pl-PL"/>
        </w:rPr>
        <w:t>szpital@kopernik.lodz.pl</w:t>
      </w:r>
    </w:hyperlink>
    <w:r>
      <w:rPr>
        <w:rFonts w:eastAsia="Times New Roman" w:cs="Times New Roman" w:ascii="Times New Roman" w:hAnsi="Times New Roman"/>
        <w:b/>
        <w:sz w:val="20"/>
        <w:szCs w:val="20"/>
        <w:lang w:val="de-DE" w:eastAsia="pl-PL"/>
      </w:rPr>
      <w:t>, http://www.kopernik.lodz.pl</w:t>
    </w:r>
  </w:p>
  <w:p>
    <w:pPr>
      <w:pStyle w:val="Normal"/>
      <w:tabs>
        <w:tab w:val="clear" w:pos="708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b/>
        <w:b/>
        <w:sz w:val="20"/>
        <w:szCs w:val="20"/>
        <w:lang w:eastAsia="pl-PL"/>
      </w:rPr>
    </w:pPr>
    <w:r>
      <w:rPr>
        <w:rFonts w:eastAsia="Times New Roman" w:cs="Times New Roman" w:ascii="Times New Roman" w:hAnsi="Times New Roman"/>
        <w:b/>
        <w:sz w:val="20"/>
        <w:szCs w:val="20"/>
        <w:lang w:eastAsia="pl-PL"/>
      </w:rPr>
      <w:t>NIP 729-23-45-599 REGON 000295403  PEKAO S.A. O/ŁÓDŹ 62124015451111000011669957</w:t>
    </w:r>
  </w:p>
  <w:p>
    <w:pPr>
      <w:pStyle w:val="Normal"/>
      <w:tabs>
        <w:tab w:val="clear" w:pos="708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sz w:val="28"/>
        <w:szCs w:val="20"/>
        <w:lang w:eastAsia="pl-PL"/>
      </w:rPr>
    </w:pPr>
    <w:r>
      <w:rPr/>
      <w:drawing>
        <wp:inline distT="0" distB="0" distL="0" distR="0">
          <wp:extent cx="419100" cy="401320"/>
          <wp:effectExtent l="0" t="0" r="0" b="0"/>
          <wp:docPr id="8" name="Obraz 1609924251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Obraz 1609924251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419100" cy="401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eastAsia="Times New Roman" w:cs="Times New Roman" w:ascii="Times New Roman" w:hAnsi="Times New Roman"/>
        <w:sz w:val="28"/>
        <w:szCs w:val="20"/>
        <w:lang w:eastAsia="pl-PL"/>
      </w:rPr>
      <w:t xml:space="preserve">           </w:t>
    </w:r>
    <w:r>
      <w:rPr/>
      <w:object w:dxaOrig="10245" w:dyaOrig="10410">
        <v:shapetype id="shapetype_ole_rId3" coordsize="21600,21600" o:spt="ole_rId3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le_rId3" type="shapetype_ole_rId3" style="width:29.4pt;height:29.95pt;mso-wrap-distance-right:0pt" filled="f" o:ole="">
          <v:imagedata r:id="rId4" o:title=""/>
        </v:shape>
        <o:OLEObject Type="Embed" ProgID="PBrush" ShapeID="ole_rId3" DrawAspect="Content" ObjectID="_1513018910" r:id="rId3"/>
      </w:object>
    </w:r>
    <w:r>
      <w:rPr>
        <w:rFonts w:eastAsia="Times New Roman" w:cs="Times New Roman" w:ascii="Times New Roman" w:hAnsi="Times New Roman"/>
        <w:sz w:val="28"/>
        <w:szCs w:val="20"/>
        <w:lang w:eastAsia="pl-PL"/>
      </w:rPr>
      <w:t xml:space="preserve">               </w:t>
    </w:r>
  </w:p>
  <w:p>
    <w:pPr>
      <w:pStyle w:val="Normal"/>
      <w:tabs>
        <w:tab w:val="clear" w:pos="708"/>
        <w:tab w:val="center" w:pos="4536" w:leader="none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szCs w:val="20"/>
        <w:lang w:eastAsia="pl-PL"/>
      </w:rPr>
    </w:pPr>
    <w:r>
      <w:rPr>
        <w:rFonts w:eastAsia="Times New Roman" w:cs="Times New Roman" w:ascii="Times New Roman" w:hAnsi="Times New Roman"/>
        <w:szCs w:val="20"/>
        <w:lang w:eastAsia="pl-PL"/>
      </w:rPr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Normal"/>
      <w:tabs>
        <w:tab w:val="clear" w:pos="708"/>
        <w:tab w:val="center" w:pos="4536" w:leader="none"/>
        <w:tab w:val="right" w:pos="9072" w:leader="none"/>
      </w:tabs>
      <w:spacing w:lineRule="auto" w:line="240" w:before="0" w:after="0"/>
      <w:rPr/>
    </w:pPr>
    <w:r>
      <w:rPr/>
      <mc:AlternateContent>
        <mc:Choice Requires="wps">
          <w:drawing>
            <wp:anchor behindDoc="1" distT="3175" distB="0" distL="3175" distR="0" simplePos="0" locked="0" layoutInCell="0" allowOverlap="1" relativeHeight="2" wp14:anchorId="0AE9EBBD">
              <wp:simplePos x="0" y="0"/>
              <wp:positionH relativeFrom="margin">
                <wp:align>left</wp:align>
              </wp:positionH>
              <wp:positionV relativeFrom="paragraph">
                <wp:posOffset>1120775</wp:posOffset>
              </wp:positionV>
              <wp:extent cx="5852160" cy="2540"/>
              <wp:effectExtent l="0" t="0" r="36195" b="37465"/>
              <wp:wrapNone/>
              <wp:docPr id="1" name="Łącznik prosty 1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851440" cy="720"/>
                      </a:xfrm>
                      <a:prstGeom prst="line">
                        <a:avLst/>
                      </a:prstGeom>
                      <a:ln>
                        <a:solidFill>
                          <a:srgbClr val="00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id="shape_0" from="0pt,88.25pt" to="460.7pt,88.25pt" ID="Łącznik prosty 12" stroked="t" style="position:absolute;mso-position-horizontal:left;mso-position-horizontal-relative:margin" wp14:anchorId="0AE9EBBD">
              <v:stroke color="black" weight="6480" joinstyle="miter" endcap="flat"/>
              <v:fill o:detectmouseclick="t" on="false"/>
              <w10:wrap type="none"/>
            </v:line>
          </w:pict>
        </mc:Fallback>
      </mc:AlternateContent>
      <mc:AlternateContent>
        <mc:Choice Requires="wps">
          <w:drawing>
            <wp:anchor behindDoc="0" distT="0" distB="0" distL="114300" distR="114300" simplePos="0" locked="0" layoutInCell="0" allowOverlap="1" relativeHeight="3" wp14:anchorId="49921210">
              <wp:simplePos x="0" y="0"/>
              <wp:positionH relativeFrom="column">
                <wp:posOffset>1633855</wp:posOffset>
              </wp:positionH>
              <wp:positionV relativeFrom="paragraph">
                <wp:posOffset>635</wp:posOffset>
              </wp:positionV>
              <wp:extent cx="4213860" cy="1125855"/>
              <wp:effectExtent l="0" t="0" r="0" b="0"/>
              <wp:wrapTopAndBottom/>
              <wp:docPr id="2" name="Pole tekstowe 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213080" cy="112536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Gwka"/>
                            <w:jc w:val="right"/>
                            <w:rPr>
                              <w:rFonts w:ascii="Futura Md BT" w:hAnsi="Futura Md BT"/>
                              <w:color w:val="000000"/>
                              <w:vertAlign w:val="superscript"/>
                            </w:rPr>
                          </w:pPr>
                          <w:r>
                            <w:rPr>
                              <w:rFonts w:ascii="Futura Md BT" w:hAnsi="Futura Md BT"/>
                              <w:color w:val="000000"/>
                            </w:rPr>
                            <w:t xml:space="preserve">Wojewódzkie Wielospecjalistyczne Centrum Onkologii </w:t>
                            <w:br/>
                            <w:t xml:space="preserve">i Traumatologii im. M. Kopernika w Łodzi </w:t>
                          </w:r>
                          <w:r>
                            <w:rPr/>
                            <w:drawing>
                              <wp:inline distT="0" distB="0" distL="0" distR="0">
                                <wp:extent cx="215900" cy="215900"/>
                                <wp:effectExtent l="0" t="0" r="0" b="0"/>
                                <wp:docPr id="4" name="Obraz 1443881001" descr="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4" name="Obraz 1443881001" descr="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15900" cy="2159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pStyle w:val="Gwka"/>
                            <w:spacing w:before="240" w:after="0"/>
                            <w:jc w:val="right"/>
                            <w:rPr>
                              <w:rFonts w:ascii="Futura Md BT" w:hAnsi="Futura Md BT"/>
                              <w:color w:val="000000" w:themeColor="text1"/>
                              <w:sz w:val="20"/>
                              <w:szCs w:val="20"/>
                              <w:vertAlign w:val="superscript"/>
                            </w:rPr>
                          </w:pPr>
                          <w:r>
                            <w:rPr>
                              <w:rFonts w:ascii="Futura Md BT" w:hAnsi="Futura Md BT"/>
                              <w:color w:val="000000" w:themeColor="text1"/>
                              <w:sz w:val="20"/>
                              <w:szCs w:val="20"/>
                              <w:vertAlign w:val="superscript"/>
                            </w:rPr>
                            <w:t>APTEKA SZPITALNA</w:t>
                          </w:r>
                        </w:p>
                        <w:p>
                          <w:pPr>
                            <w:pStyle w:val="Gwka"/>
                            <w:jc w:val="right"/>
                            <w:rPr>
                              <w:rFonts w:ascii="Futura Md BT" w:hAnsi="Futura Md BT"/>
                              <w:color w:val="000000" w:themeColor="text1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Futura Md BT" w:hAnsi="Futura Md BT"/>
                              <w:color w:val="000000" w:themeColor="text1"/>
                              <w:sz w:val="20"/>
                              <w:szCs w:val="20"/>
                            </w:rPr>
                            <w:t xml:space="preserve">        </w:t>
                          </w:r>
                          <w:r>
                            <w:rPr>
                              <w:rFonts w:ascii="Futura Md BT" w:hAnsi="Futura Md BT"/>
                              <w:color w:val="000000" w:themeColor="text1"/>
                              <w:sz w:val="20"/>
                              <w:szCs w:val="20"/>
                              <w:lang w:val="de-DE"/>
                            </w:rPr>
                            <w:t xml:space="preserve">tel. 042 689 51 01 </w:t>
                          </w:r>
                        </w:p>
                        <w:p>
                          <w:pPr>
                            <w:pStyle w:val="Gwka"/>
                            <w:jc w:val="right"/>
                            <w:rPr>
                              <w:rFonts w:ascii="Futura Md BT" w:hAnsi="Futura Md BT"/>
                              <w:color w:val="000000" w:themeColor="text1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Futura Md BT" w:hAnsi="Futura Md BT"/>
                              <w:color w:val="000000" w:themeColor="text1"/>
                              <w:sz w:val="20"/>
                              <w:szCs w:val="20"/>
                              <w:lang w:val="de-DE"/>
                            </w:rPr>
                            <w:t xml:space="preserve">e-mail: apteka@kopernik.lodz.pl </w:t>
                          </w:r>
                        </w:p>
                      </w:txbxContent>
                    </wps:txbx>
                    <wps:bodyPr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Pole tekstowe 5" path="m0,0l-2147483645,0l-2147483645,-2147483646l0,-2147483646xe" stroked="f" style="position:absolute;margin-left:128.65pt;margin-top:0.05pt;width:331.7pt;height:88.55pt;mso-wrap-style:square;v-text-anchor:top" wp14:anchorId="49921210"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Gwka"/>
                      <w:jc w:val="right"/>
                      <w:rPr>
                        <w:rFonts w:ascii="Futura Md BT" w:hAnsi="Futura Md BT"/>
                        <w:color w:val="000000"/>
                        <w:vertAlign w:val="superscript"/>
                      </w:rPr>
                    </w:pPr>
                    <w:r>
                      <w:rPr>
                        <w:rFonts w:ascii="Futura Md BT" w:hAnsi="Futura Md BT"/>
                        <w:color w:val="000000"/>
                      </w:rPr>
                      <w:t xml:space="preserve">Wojewódzkie Wielospecjalistyczne Centrum Onkologii </w:t>
                      <w:br/>
                      <w:t xml:space="preserve">i Traumatologii im. M. Kopernika w Łodzi </w:t>
                    </w:r>
                    <w:r>
                      <w:rPr/>
                      <w:drawing>
                        <wp:inline distT="0" distB="0" distL="0" distR="0">
                          <wp:extent cx="215900" cy="215900"/>
                          <wp:effectExtent l="0" t="0" r="0" b="0"/>
                          <wp:docPr id="5" name="Obraz 1443881001" descr="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5" name="Obraz 1443881001" descr="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15900" cy="2159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pStyle w:val="Gwka"/>
                      <w:spacing w:before="240" w:after="0"/>
                      <w:jc w:val="right"/>
                      <w:rPr>
                        <w:rFonts w:ascii="Futura Md BT" w:hAnsi="Futura Md BT"/>
                        <w:color w:val="000000" w:themeColor="text1"/>
                        <w:sz w:val="20"/>
                        <w:szCs w:val="20"/>
                        <w:vertAlign w:val="superscript"/>
                      </w:rPr>
                    </w:pPr>
                    <w:r>
                      <w:rPr>
                        <w:rFonts w:ascii="Futura Md BT" w:hAnsi="Futura Md BT"/>
                        <w:color w:val="000000" w:themeColor="text1"/>
                        <w:sz w:val="20"/>
                        <w:szCs w:val="20"/>
                        <w:vertAlign w:val="superscript"/>
                      </w:rPr>
                      <w:t>APTEKA SZPITALNA</w:t>
                    </w:r>
                  </w:p>
                  <w:p>
                    <w:pPr>
                      <w:pStyle w:val="Gwka"/>
                      <w:jc w:val="right"/>
                      <w:rPr>
                        <w:rFonts w:ascii="Futura Md BT" w:hAnsi="Futura Md BT"/>
                        <w:color w:val="000000" w:themeColor="text1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Futura Md BT" w:hAnsi="Futura Md BT"/>
                        <w:color w:val="000000" w:themeColor="text1"/>
                        <w:sz w:val="20"/>
                        <w:szCs w:val="20"/>
                      </w:rPr>
                      <w:t xml:space="preserve">        </w:t>
                    </w:r>
                    <w:r>
                      <w:rPr>
                        <w:rFonts w:ascii="Futura Md BT" w:hAnsi="Futura Md BT"/>
                        <w:color w:val="000000" w:themeColor="text1"/>
                        <w:sz w:val="20"/>
                        <w:szCs w:val="20"/>
                        <w:lang w:val="de-DE"/>
                      </w:rPr>
                      <w:t xml:space="preserve">tel. 042 689 51 01 </w:t>
                    </w:r>
                  </w:p>
                  <w:p>
                    <w:pPr>
                      <w:pStyle w:val="Gwka"/>
                      <w:jc w:val="right"/>
                      <w:rPr>
                        <w:rFonts w:ascii="Futura Md BT" w:hAnsi="Futura Md BT"/>
                        <w:color w:val="000000" w:themeColor="text1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Futura Md BT" w:hAnsi="Futura Md BT"/>
                        <w:color w:val="000000" w:themeColor="text1"/>
                        <w:sz w:val="20"/>
                        <w:szCs w:val="20"/>
                        <w:lang w:val="de-DE"/>
                      </w:rPr>
                      <w:t xml:space="preserve">e-mail: apteka@kopernik.lodz.pl </w:t>
                    </w:r>
                  </w:p>
                </w:txbxContent>
              </v:textbox>
              <w10:wrap type="topAndBottom"/>
            </v:rect>
          </w:pict>
        </mc:Fallback>
      </mc:AlternateContent>
      <w:drawing>
        <wp:anchor behindDoc="1" distT="0" distB="0" distL="114300" distR="114300" simplePos="0" locked="0" layoutInCell="0" allowOverlap="1" relativeHeight="8">
          <wp:simplePos x="0" y="0"/>
          <wp:positionH relativeFrom="column">
            <wp:posOffset>0</wp:posOffset>
          </wp:positionH>
          <wp:positionV relativeFrom="paragraph">
            <wp:posOffset>332740</wp:posOffset>
          </wp:positionV>
          <wp:extent cx="1943100" cy="614680"/>
          <wp:effectExtent l="0" t="0" r="0" b="0"/>
          <wp:wrapSquare wrapText="bothSides"/>
          <wp:docPr id="6" name="Obraz 1693282456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Obraz 1693282456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6146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360"/>
      </w:pPr>
      <w:rPr>
        <w:b w:val="false"/>
        <w:bCs w:val="false"/>
        <w:color w:val="00000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0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16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8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6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32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680" w:hanging="1440"/>
      </w:pPr>
    </w:lvl>
  </w:abstractNum>
  <w:abstractNum w:abstractNumId="3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4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800" w:hanging="1440"/>
      </w:pPr>
    </w:lvl>
  </w:abstractNum>
  <w:abstractNum w:abstractNumId="5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0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16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8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6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32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680" w:hanging="1440"/>
      </w:pPr>
    </w:lvl>
  </w:abstractNum>
  <w:abstractNum w:abstractNumId="6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0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16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8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6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32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680" w:hanging="1440"/>
      </w:pPr>
    </w:lvl>
  </w:abstractNum>
  <w:abstractNum w:abstractNumId="7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8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w="http://schemas.openxmlformats.org/wordprocessingml/2006/main">
  <w:zoom w:percent="130"/>
  <w:defaultTabStop w:val="708"/>
  <w:autoHyphenation w:val="true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hyphenationZone w:val="425"/>
  <w:themeFontLang w:val="pl-PL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pl-PL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pl-PL" w:eastAsia="en-US" w:bidi="ar-SA"/>
    </w:rPr>
  </w:style>
  <w:style w:type="character" w:styleId="DefaultParagraphFont" w:default="1">
    <w:name w:val="Default Paragraph Font"/>
    <w:uiPriority w:val="1"/>
    <w:unhideWhenUsed/>
    <w:qFormat/>
    <w:rPr/>
  </w:style>
  <w:style w:type="character" w:styleId="NagwekZnak" w:customStyle="1">
    <w:name w:val="Nagłówek Znak"/>
    <w:basedOn w:val="DefaultParagraphFont"/>
    <w:link w:val="Nagwek"/>
    <w:uiPriority w:val="99"/>
    <w:qFormat/>
    <w:rsid w:val="00ad3b8f"/>
    <w:rPr/>
  </w:style>
  <w:style w:type="character" w:styleId="StopkaZnak" w:customStyle="1">
    <w:name w:val="Stopka Znak"/>
    <w:basedOn w:val="DefaultParagraphFont"/>
    <w:link w:val="Stopka"/>
    <w:uiPriority w:val="99"/>
    <w:qFormat/>
    <w:rsid w:val="00ad3b8f"/>
    <w:rPr/>
  </w:style>
  <w:style w:type="character" w:styleId="Czeinternetowe">
    <w:name w:val="Łącze internetowe"/>
    <w:uiPriority w:val="99"/>
    <w:unhideWhenUsed/>
    <w:rsid w:val="00394435"/>
    <w:rPr>
      <w:color w:val="0563C1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qFormat/>
    <w:rsid w:val="00a93d42"/>
    <w:rPr>
      <w:color w:val="605E5C"/>
      <w:shd w:fill="E1DFDD" w:val="clear"/>
    </w:rPr>
  </w:style>
  <w:style w:type="paragraph" w:styleId="Nagwek">
    <w:name w:val="Nagłówek"/>
    <w:basedOn w:val="Normal"/>
    <w:next w:val="Tretekstu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Tretekstu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Tretekstu"/>
    <w:pPr/>
    <w:rPr>
      <w:rFonts w:cs="Arial"/>
    </w:rPr>
  </w:style>
  <w:style w:type="paragraph" w:styleId="Podpis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Arial"/>
    </w:rPr>
  </w:style>
  <w:style w:type="paragraph" w:styleId="Gwkaistopka">
    <w:name w:val="Główka i stopka"/>
    <w:basedOn w:val="Normal"/>
    <w:qFormat/>
    <w:pPr/>
    <w:rPr/>
  </w:style>
  <w:style w:type="paragraph" w:styleId="Gwka">
    <w:name w:val="Header"/>
    <w:basedOn w:val="Normal"/>
    <w:link w:val="NagwekZnak"/>
    <w:uiPriority w:val="99"/>
    <w:unhideWhenUsed/>
    <w:rsid w:val="00ad3b8f"/>
    <w:pPr>
      <w:tabs>
        <w:tab w:val="clear" w:pos="708"/>
        <w:tab w:val="center" w:pos="4536" w:leader="none"/>
        <w:tab w:val="right" w:pos="9072" w:leader="none"/>
      </w:tabs>
      <w:spacing w:lineRule="auto" w:line="240" w:before="0" w:after="0"/>
    </w:pPr>
    <w:rPr/>
  </w:style>
  <w:style w:type="paragraph" w:styleId="Stopka">
    <w:name w:val="Footer"/>
    <w:basedOn w:val="Normal"/>
    <w:link w:val="StopkaZnak"/>
    <w:uiPriority w:val="99"/>
    <w:unhideWhenUsed/>
    <w:rsid w:val="00ad3b8f"/>
    <w:pPr>
      <w:tabs>
        <w:tab w:val="clear" w:pos="708"/>
        <w:tab w:val="center" w:pos="4536" w:leader="none"/>
        <w:tab w:val="right" w:pos="9072" w:leader="none"/>
      </w:tabs>
      <w:spacing w:lineRule="auto" w:line="240" w:before="0" w:after="0"/>
    </w:pPr>
    <w:rPr/>
  </w:style>
  <w:style w:type="paragraph" w:styleId="ListParagraph">
    <w:name w:val="List Paragraph"/>
    <w:basedOn w:val="Normal"/>
    <w:qFormat/>
    <w:rsid w:val="00394435"/>
    <w:pPr>
      <w:suppressAutoHyphens w:val="true"/>
      <w:spacing w:before="0" w:after="160"/>
      <w:ind w:left="720" w:hanging="0"/>
      <w:contextualSpacing/>
    </w:pPr>
    <w:rPr>
      <w:rFonts w:ascii="Calibri" w:hAnsi="Calibri" w:eastAsia="Calibri" w:cs="Calibri"/>
    </w:rPr>
  </w:style>
  <w:style w:type="paragraph" w:styleId="Zawartoramki">
    <w:name w:val="Zawartość ramki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Standardowy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mailto:apteka-opatrunki@kopernik.lodz.pl" TargetMode="External"/><Relationship Id="rId3" Type="http://schemas.openxmlformats.org/officeDocument/2006/relationships/hyperlink" Target="mailto:apteka-opatrunki@kopernik.lodz.pl" TargetMode="External"/><Relationship Id="rId4" Type="http://schemas.openxmlformats.org/officeDocument/2006/relationships/header" Target="header1.xml"/><Relationship Id="rId5" Type="http://schemas.openxmlformats.org/officeDocument/2006/relationships/footer" Target="footer1.xml"/><Relationship Id="rId6" Type="http://schemas.openxmlformats.org/officeDocument/2006/relationships/footer" Target="footer2.xml"/><Relationship Id="rId7" Type="http://schemas.openxmlformats.org/officeDocument/2006/relationships/numbering" Target="numbering.xml"/><Relationship Id="rId8" Type="http://schemas.openxmlformats.org/officeDocument/2006/relationships/fontTable" Target="fontTable.xml"/><Relationship Id="rId9" Type="http://schemas.openxmlformats.org/officeDocument/2006/relationships/settings" Target="settings.xml"/><Relationship Id="rId10" Type="http://schemas.openxmlformats.org/officeDocument/2006/relationships/theme" Target="theme/theme1.xml"/>
</Relationships>
</file>

<file path=word/_rels/footer1.xml.rels><?xml version="1.0" encoding="UTF-8"?>
<Relationships xmlns="http://schemas.openxmlformats.org/package/2006/relationships"><Relationship Id="rId1" Type="http://schemas.openxmlformats.org/officeDocument/2006/relationships/hyperlink" Target="mailto:szpital@kopernik.lodz.pl" TargetMode="External"/><Relationship Id="rId2" Type="http://schemas.openxmlformats.org/officeDocument/2006/relationships/image" Target="media/image3.png"/><Relationship Id="rId3" Type="http://schemas.openxmlformats.org/officeDocument/2006/relationships/oleObject" Target="embeddings/oleObject1.bin"/><Relationship Id="rId4" Type="http://schemas.openxmlformats.org/officeDocument/2006/relationships/image" Target="media/image4.png"/>
</Relationships>
</file>

<file path=word/_rels/footer2.xml.rels><?xml version="1.0" encoding="UTF-8"?>
<Relationships xmlns="http://schemas.openxmlformats.org/package/2006/relationships"><Relationship Id="rId1" Type="http://schemas.openxmlformats.org/officeDocument/2006/relationships/hyperlink" Target="mailto:szpital@kopernik.lodz.pl" TargetMode="External"/><Relationship Id="rId2" Type="http://schemas.openxmlformats.org/officeDocument/2006/relationships/image" Target="media/image5.png"/><Relationship Id="rId3" Type="http://schemas.openxmlformats.org/officeDocument/2006/relationships/oleObject" Target="embeddings/oleObject2.bin"/><Relationship Id="rId4" Type="http://schemas.openxmlformats.org/officeDocument/2006/relationships/image" Target="media/image6.png"/>
</Relationships>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1.jpeg"/><Relationship Id="rId2" Type="http://schemas.openxmlformats.org/officeDocument/2006/relationships/image" Target="media/image2.png"/>
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</TotalTime>
  <Application>LibreOffice/7.1.5.2$Windows_X86_64 LibreOffice_project/85f04e9f809797b8199d13c421bd8a2b025d52b5</Application>
  <AppVersion>15.0000</AppVersion>
  <Pages>3</Pages>
  <Words>840</Words>
  <Characters>5412</Characters>
  <CharactersWithSpaces>6270</CharactersWithSpaces>
  <Paragraphs>82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2024-04-24T12:26:00Z</dcterms:created>
  <dc:creator>Piotr Trębski</dc:creator>
  <dc:description/>
  <dc:language>pl-PL</dc:language>
  <cp:lastModifiedBy/>
  <cp:lastPrinted>2024-07-18T10:34:09Z</cp:lastPrinted>
  <dcterms:modified xsi:type="dcterms:W3CDTF">2024-07-29T11:13:28Z</dcterms:modified>
  <cp:revision>28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