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7996A0" w14:textId="5D502705" w:rsidR="00BD1BF6" w:rsidRPr="004623C5" w:rsidRDefault="005337EB" w:rsidP="005337EB">
      <w:pPr>
        <w:ind w:right="-1184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7216" behindDoc="1" locked="0" layoutInCell="0" allowOverlap="1" wp14:anchorId="31586838" wp14:editId="4DB44037">
                <wp:simplePos x="0" y="0"/>
                <wp:positionH relativeFrom="page">
                  <wp:posOffset>304800</wp:posOffset>
                </wp:positionH>
                <wp:positionV relativeFrom="topMargin">
                  <wp:posOffset>1150620</wp:posOffset>
                </wp:positionV>
                <wp:extent cx="7109460" cy="530225"/>
                <wp:effectExtent l="0" t="0" r="15240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09460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1922DDEE" w14:textId="1E1F1651" w:rsidR="00BD1BF6" w:rsidRPr="00B12C58" w:rsidRDefault="00BD1BF6" w:rsidP="00BD1BF6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31" y="360"/>
                            <a:ext cx="4152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720758" w14:textId="19CAE891" w:rsidR="00BD1BF6" w:rsidRPr="00B12C58" w:rsidRDefault="00BD1BF6" w:rsidP="00BD1BF6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FE5D40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586838" id="Grupa 196" o:spid="_x0000_s1026" style="position:absolute;left:0;text-align:left;margin-left:24pt;margin-top:90.6pt;width:559.8pt;height:41.75pt;z-index:-251659264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1922DDEE" w14:textId="1E1F1651" w:rsidR="00BD1BF6" w:rsidRPr="00B12C58" w:rsidRDefault="00BD1BF6" w:rsidP="00BD1BF6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31;top:360;width:4152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07720758" w14:textId="19CAE891" w:rsidR="00BD1BF6" w:rsidRPr="00B12C58" w:rsidRDefault="00BD1BF6" w:rsidP="00BD1BF6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FE5D40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FE5D40">
        <w:rPr>
          <w:rFonts w:ascii="Cambria" w:hAnsi="Cambria"/>
          <w:b/>
          <w:bCs/>
          <w:sz w:val="20"/>
          <w:szCs w:val="28"/>
          <w:lang w:val="pl-PL"/>
        </w:rPr>
        <w:t>PR-01</w:t>
      </w:r>
      <w:r w:rsidRPr="00C92873">
        <w:rPr>
          <w:rFonts w:ascii="Cambria" w:hAnsi="Cambria"/>
          <w:b/>
          <w:bCs/>
          <w:sz w:val="20"/>
          <w:szCs w:val="28"/>
          <w:lang w:val="pl-PL"/>
        </w:rPr>
        <w:t xml:space="preserve"> QP-</w:t>
      </w:r>
      <w:r w:rsidR="00FE5D40">
        <w:rPr>
          <w:rFonts w:ascii="Cambria" w:hAnsi="Cambria"/>
          <w:b/>
          <w:bCs/>
          <w:sz w:val="20"/>
          <w:szCs w:val="28"/>
          <w:lang w:val="pl-PL"/>
        </w:rPr>
        <w:t>50</w:t>
      </w:r>
      <w:r w:rsidRPr="00C92873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BD1BF6" w:rsidRPr="004623C5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4623C5">
        <w:rPr>
          <w:rFonts w:ascii="Cambria" w:hAnsi="Cambria"/>
          <w:b/>
          <w:bCs/>
          <w:sz w:val="20"/>
          <w:szCs w:val="28"/>
          <w:lang w:val="pl-PL"/>
        </w:rPr>
        <w:t>.</w:t>
      </w:r>
      <w:r w:rsidR="002570BB">
        <w:rPr>
          <w:rFonts w:ascii="Cambria" w:hAnsi="Cambria"/>
          <w:b/>
          <w:bCs/>
          <w:sz w:val="20"/>
          <w:szCs w:val="28"/>
          <w:lang w:val="pl-PL"/>
        </w:rPr>
        <w:t>25</w:t>
      </w:r>
    </w:p>
    <w:tbl>
      <w:tblPr>
        <w:tblStyle w:val="Tabela-Siatka"/>
        <w:tblpPr w:leftFromText="141" w:rightFromText="141" w:vertAnchor="text" w:horzAnchor="page" w:tblpX="8593" w:tblpY="25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FE5D40" w14:paraId="42C850A7" w14:textId="77777777" w:rsidTr="00B63AC2">
        <w:trPr>
          <w:trHeight w:val="462"/>
        </w:trPr>
        <w:tc>
          <w:tcPr>
            <w:tcW w:w="280" w:type="dxa"/>
            <w:vAlign w:val="center"/>
          </w:tcPr>
          <w:p w14:paraId="2E240DBC" w14:textId="0FC5BBC1" w:rsidR="00FE5D40" w:rsidRDefault="00FE5D40" w:rsidP="00B63AC2">
            <w:pPr>
              <w:pStyle w:val="Nagwek"/>
              <w:rPr>
                <w:b/>
                <w:sz w:val="24"/>
                <w:szCs w:val="36"/>
              </w:rPr>
            </w:pPr>
            <w:bookmarkStart w:id="1" w:name="_GoBack"/>
            <w:bookmarkEnd w:id="1"/>
          </w:p>
        </w:tc>
        <w:tc>
          <w:tcPr>
            <w:tcW w:w="280" w:type="dxa"/>
            <w:vAlign w:val="center"/>
          </w:tcPr>
          <w:p w14:paraId="382FB88B" w14:textId="08ED398E" w:rsidR="00FE5D40" w:rsidRDefault="00FE5D40" w:rsidP="00B63AC2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19C77EC5" w14:textId="61BC1E8F" w:rsidR="00FE5D40" w:rsidRDefault="00FE5D40" w:rsidP="00B63AC2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15570FFB" w14:textId="0B5BF469" w:rsidR="00FE5D40" w:rsidRDefault="00FE5D40" w:rsidP="00B63AC2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480CBD71" w14:textId="28DB97D1" w:rsidR="00FE5D40" w:rsidRDefault="00FE5D40" w:rsidP="00B63AC2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BCC66CD" w14:textId="094EA34E" w:rsidR="00FE5D40" w:rsidRDefault="00FE5D40" w:rsidP="00B63AC2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B909CA4" w14:textId="79BAAB68" w:rsidR="00FE5D40" w:rsidRDefault="00FE5D40" w:rsidP="00B63AC2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5D61512" w14:textId="7974324D" w:rsidR="00FE5D40" w:rsidRDefault="00FE5D40" w:rsidP="00B63AC2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10F3370C" w14:textId="4C8DDD6B" w:rsidR="00FE5D40" w:rsidRDefault="00FE5D40" w:rsidP="00B63AC2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D93833A" w14:textId="70E9988A" w:rsidR="00FE5D40" w:rsidRDefault="00FE5D40" w:rsidP="00B63AC2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F1E26ED" w14:textId="55747CEE" w:rsidR="00FE5D40" w:rsidRDefault="00FE5D40" w:rsidP="00B63AC2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2F941CEB" w14:textId="61103B38" w:rsidR="00BD1BF6" w:rsidRDefault="00BD1BF6" w:rsidP="00BD1BF6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60261DF7" w14:textId="30C69695" w:rsidR="00BD1BF6" w:rsidRDefault="00BD1BF6" w:rsidP="00BD1BF6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09C0B362" w14:textId="033CB1E7" w:rsidR="001543BB" w:rsidRDefault="00C25514" w:rsidP="001543BB">
      <w:pPr>
        <w:spacing w:after="240"/>
        <w:ind w:right="-1469"/>
        <w:jc w:val="center"/>
        <w:rPr>
          <w:b/>
          <w:sz w:val="28"/>
          <w:lang w:val="pl-PL"/>
        </w:rPr>
      </w:pPr>
      <w:r w:rsidRPr="00C92873">
        <w:rPr>
          <w:b/>
          <w:color w:val="548DD4" w:themeColor="text2" w:themeTint="99"/>
          <w:sz w:val="28"/>
          <w:szCs w:val="20"/>
          <w:lang w:val="pl-PL"/>
        </w:rPr>
        <w:t xml:space="preserve">Nowotwór złośliwy regionu głowy i szyi  </w:t>
      </w:r>
      <w:r w:rsidR="00C92873">
        <w:rPr>
          <w:b/>
          <w:color w:val="548DD4" w:themeColor="text2" w:themeTint="99"/>
          <w:sz w:val="28"/>
          <w:szCs w:val="20"/>
          <w:lang w:val="pl-PL"/>
        </w:rPr>
        <w:br/>
      </w:r>
      <w:r w:rsidRPr="00C92873">
        <w:rPr>
          <w:b/>
          <w:color w:val="548DD4" w:themeColor="text2" w:themeTint="99"/>
          <w:sz w:val="28"/>
          <w:szCs w:val="20"/>
          <w:lang w:val="pl-PL"/>
        </w:rPr>
        <w:t>(ICD-10: C01, C02, C03, C04, C05, C06, C07, C08, C09, C10, C11, C12, C13, C31, C32, C80)</w:t>
      </w:r>
      <w:r>
        <w:rPr>
          <w:b/>
          <w:color w:val="548DD4" w:themeColor="text2" w:themeTint="99"/>
          <w:sz w:val="32"/>
          <w:lang w:val="pl-PL"/>
        </w:rPr>
        <w:t xml:space="preserve">  </w:t>
      </w:r>
      <w:r w:rsidR="001543BB"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1543BB" w:rsidRPr="00C92873">
        <w:rPr>
          <w:b/>
          <w:sz w:val="26"/>
          <w:szCs w:val="26"/>
          <w:lang w:val="pl-PL"/>
        </w:rPr>
        <w:t>Checklista</w:t>
      </w:r>
      <w:proofErr w:type="spellEnd"/>
      <w:r w:rsidR="001543BB" w:rsidRPr="00C92873">
        <w:rPr>
          <w:b/>
          <w:sz w:val="26"/>
          <w:szCs w:val="26"/>
          <w:lang w:val="pl-PL"/>
        </w:rPr>
        <w:t xml:space="preserve"> – badania</w:t>
      </w:r>
    </w:p>
    <w:tbl>
      <w:tblPr>
        <w:tblW w:w="11057" w:type="dxa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4"/>
        <w:gridCol w:w="1275"/>
        <w:gridCol w:w="1418"/>
      </w:tblGrid>
      <w:tr w:rsidR="001543BB" w:rsidRPr="00B20B64" w14:paraId="27270CDA" w14:textId="77777777" w:rsidTr="005337EB">
        <w:trPr>
          <w:trHeight w:val="660"/>
        </w:trPr>
        <w:tc>
          <w:tcPr>
            <w:tcW w:w="8364" w:type="dxa"/>
            <w:shd w:val="clear" w:color="auto" w:fill="auto"/>
            <w:vAlign w:val="center"/>
            <w:hideMark/>
          </w:tcPr>
          <w:p w14:paraId="40AE69A1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E1713B6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65C1F3B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1543BB" w:rsidRPr="00B20B64" w14:paraId="7D3DD6E0" w14:textId="77777777" w:rsidTr="005337EB">
        <w:trPr>
          <w:trHeight w:val="525"/>
        </w:trPr>
        <w:tc>
          <w:tcPr>
            <w:tcW w:w="8364" w:type="dxa"/>
            <w:shd w:val="clear" w:color="auto" w:fill="auto"/>
            <w:vAlign w:val="center"/>
            <w:hideMark/>
          </w:tcPr>
          <w:p w14:paraId="2024C8AF" w14:textId="514FBE84" w:rsidR="001543BB" w:rsidRPr="00B20B64" w:rsidRDefault="00C25514" w:rsidP="001014FE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</w:t>
            </w:r>
            <w:r w:rsidRPr="0004367F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ełny wynik badania histopatologicznego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(z oceną statusu </w:t>
            </w:r>
            <w:r w:rsidRPr="000E08F1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ekspresji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białka </w:t>
            </w:r>
            <w:r w:rsidRPr="000E08F1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p16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dla lokalizacji gardła środkowego)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E33B1F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03F737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C25514" w:rsidRPr="00B20B64" w14:paraId="187A0AE8" w14:textId="77777777" w:rsidTr="005337EB">
        <w:trPr>
          <w:trHeight w:val="567"/>
        </w:trPr>
        <w:tc>
          <w:tcPr>
            <w:tcW w:w="8364" w:type="dxa"/>
            <w:shd w:val="clear" w:color="auto" w:fill="auto"/>
            <w:vAlign w:val="center"/>
          </w:tcPr>
          <w:p w14:paraId="50DDB4E0" w14:textId="59DE9E80" w:rsidR="00C25514" w:rsidRPr="005C0AEA" w:rsidRDefault="00C25514" w:rsidP="00C2551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4A3C5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Aktualne badanie laryngologiczne</w:t>
            </w: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(nie starsze niż 4 </w:t>
            </w:r>
            <w:proofErr w:type="spellStart"/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tyg</w:t>
            </w:r>
            <w:proofErr w:type="spellEnd"/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470D6DB" w14:textId="65B64AEF" w:rsidR="00C25514" w:rsidRPr="00B20B64" w:rsidRDefault="00C25514" w:rsidP="00C25514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7EF7576" w14:textId="77777777" w:rsidR="00C25514" w:rsidRPr="00B20B64" w:rsidRDefault="00C25514" w:rsidP="00C25514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2123A8" w:rsidRPr="002123A8" w14:paraId="2E55A4D9" w14:textId="77777777" w:rsidTr="005337EB">
        <w:trPr>
          <w:trHeight w:val="567"/>
        </w:trPr>
        <w:tc>
          <w:tcPr>
            <w:tcW w:w="8364" w:type="dxa"/>
            <w:shd w:val="clear" w:color="auto" w:fill="auto"/>
            <w:vAlign w:val="center"/>
          </w:tcPr>
          <w:p w14:paraId="143A6A70" w14:textId="0C842CA0" w:rsidR="002123A8" w:rsidRDefault="002123A8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Badania laboratoryjne: m</w:t>
            </w:r>
            <w:r w:rsidRPr="002123A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orfologia, kreatynina, AST, ALT, bilirubina, mocznik,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sód, potas, chlorki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011F95F" w14:textId="08B4A61C" w:rsidR="002123A8" w:rsidRPr="00B20B64" w:rsidRDefault="002123A8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C986B34" w14:textId="77777777" w:rsidR="002123A8" w:rsidRPr="00B20B64" w:rsidRDefault="002123A8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4367F" w:rsidRPr="00B20B64" w14:paraId="290B845F" w14:textId="77777777" w:rsidTr="005337EB">
        <w:trPr>
          <w:trHeight w:val="567"/>
        </w:trPr>
        <w:tc>
          <w:tcPr>
            <w:tcW w:w="8364" w:type="dxa"/>
            <w:shd w:val="clear" w:color="auto" w:fill="auto"/>
            <w:vAlign w:val="center"/>
          </w:tcPr>
          <w:p w14:paraId="1D01345C" w14:textId="21314F5A" w:rsidR="0004367F" w:rsidRPr="005C0AEA" w:rsidRDefault="00C25514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TK/MR twarzoczaszki i/lub TK/MR szyi (w zależności od lokalizacji zmian</w:t>
            </w:r>
            <w:r w:rsidRPr="004C4B5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(nie starsze niż 4-6 </w:t>
            </w:r>
            <w:proofErr w:type="spellStart"/>
            <w:r w:rsidRPr="004C4B5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tyg</w:t>
            </w:r>
            <w:proofErr w:type="spellEnd"/>
            <w:r w:rsidRPr="004C4B5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)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br/>
              <w:t xml:space="preserve">MR zalecane </w:t>
            </w:r>
            <w:r w:rsidRPr="007C3B1E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 przypadku wątpliwości klinicznych w interpretacji KT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lub podejrzenia nacieku na podstawę czaszki lub oczodołu, naciekanie nerwów czaszkowych)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2426B3D" w14:textId="1D65A278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918D761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4367F" w:rsidRPr="00B20B64" w14:paraId="1BB6F406" w14:textId="77777777" w:rsidTr="005337EB">
        <w:trPr>
          <w:trHeight w:val="567"/>
        </w:trPr>
        <w:tc>
          <w:tcPr>
            <w:tcW w:w="8364" w:type="dxa"/>
            <w:shd w:val="clear" w:color="auto" w:fill="auto"/>
            <w:vAlign w:val="center"/>
          </w:tcPr>
          <w:p w14:paraId="492F98A3" w14:textId="77777777" w:rsidR="00C25514" w:rsidRDefault="00C25514" w:rsidP="00C2551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TK klatki piersiowej – badanie preferowane / RTG kl. piersiowej </w:t>
            </w:r>
            <w:r w:rsidRPr="007C3B1E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 2 projekcjach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</w:p>
          <w:p w14:paraId="39E20C13" w14:textId="41FF7C22" w:rsidR="0004367F" w:rsidRPr="005C0AEA" w:rsidRDefault="00C25514" w:rsidP="00C25514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4C4B5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(nie starsze niż 4-6 </w:t>
            </w:r>
            <w:proofErr w:type="spellStart"/>
            <w:r w:rsidRPr="004C4B5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tyg</w:t>
            </w:r>
            <w:proofErr w:type="spellEnd"/>
            <w:r w:rsidRPr="004C4B5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FF60D65" w14:textId="5F16A1CB" w:rsidR="0004367F" w:rsidRPr="00B20B64" w:rsidRDefault="0004367F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6CA307" w14:textId="77777777" w:rsidR="0004367F" w:rsidRPr="00B20B64" w:rsidRDefault="0004367F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C25514" w:rsidRPr="00B20B64" w14:paraId="2F4A840A" w14:textId="77777777" w:rsidTr="005337EB">
        <w:trPr>
          <w:trHeight w:val="567"/>
        </w:trPr>
        <w:tc>
          <w:tcPr>
            <w:tcW w:w="8364" w:type="dxa"/>
            <w:shd w:val="clear" w:color="auto" w:fill="auto"/>
            <w:vAlign w:val="center"/>
          </w:tcPr>
          <w:p w14:paraId="735BD989" w14:textId="55C313AC" w:rsidR="00C25514" w:rsidRPr="00B20B64" w:rsidRDefault="00C25514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C2551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USG jamy brzusznej</w:t>
            </w:r>
            <w:r w:rsidR="002123A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2123A8" w:rsidRPr="004C4B5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(nie starsze niż 4-6 </w:t>
            </w:r>
            <w:proofErr w:type="spellStart"/>
            <w:r w:rsidR="002123A8" w:rsidRPr="004C4B5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tyg</w:t>
            </w:r>
            <w:proofErr w:type="spellEnd"/>
            <w:r w:rsidR="002123A8" w:rsidRPr="004C4B5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5B5599A" w14:textId="254F23D0" w:rsidR="00C25514" w:rsidRPr="00B20B64" w:rsidRDefault="005337E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93B3419" w14:textId="77777777" w:rsidR="00C25514" w:rsidRPr="00B20B64" w:rsidRDefault="00C25514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C25514" w:rsidRPr="005337EB" w14:paraId="173D6179" w14:textId="77777777" w:rsidTr="005337EB">
        <w:trPr>
          <w:trHeight w:val="567"/>
        </w:trPr>
        <w:tc>
          <w:tcPr>
            <w:tcW w:w="8364" w:type="dxa"/>
            <w:shd w:val="clear" w:color="auto" w:fill="auto"/>
            <w:vAlign w:val="center"/>
          </w:tcPr>
          <w:p w14:paraId="3AD84FC1" w14:textId="6DB1EC86" w:rsidR="00C25514" w:rsidRPr="00B20B64" w:rsidRDefault="00C25514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C2551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PET/CT opcjonalnie ( zalecane w przypadku ogniska pierwotnego nieznanego, wątpliwości w interpretacji zmian w innych badaniach obrazowych)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77879A1" w14:textId="681DA014" w:rsidR="00C25514" w:rsidRPr="00B20B64" w:rsidRDefault="005337E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3DED927" w14:textId="77777777" w:rsidR="00C25514" w:rsidRPr="00B20B64" w:rsidRDefault="00C25514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2123A8" w:rsidRPr="002123A8" w14:paraId="1F33FCA4" w14:textId="77777777" w:rsidTr="005337EB">
        <w:trPr>
          <w:trHeight w:val="567"/>
        </w:trPr>
        <w:tc>
          <w:tcPr>
            <w:tcW w:w="8364" w:type="dxa"/>
            <w:shd w:val="clear" w:color="auto" w:fill="auto"/>
            <w:vAlign w:val="center"/>
          </w:tcPr>
          <w:p w14:paraId="5DA2AD04" w14:textId="3CD6A959" w:rsidR="002123A8" w:rsidRPr="00B20B64" w:rsidRDefault="002123A8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Biopsja pod USG z oceną patomorfologiczną powiększonego węzła chłonnego szyjnego (tylko w przypadku wskazań klinicznych)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4D4507D" w14:textId="15553AEB" w:rsidR="002123A8" w:rsidRPr="00B20B64" w:rsidRDefault="002123A8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020A3AE" w14:textId="77777777" w:rsidR="002123A8" w:rsidRPr="00B20B64" w:rsidRDefault="002123A8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543BB" w:rsidRPr="00B20B64" w14:paraId="527D4563" w14:textId="77777777" w:rsidTr="005337EB">
        <w:trPr>
          <w:trHeight w:val="567"/>
        </w:trPr>
        <w:tc>
          <w:tcPr>
            <w:tcW w:w="8364" w:type="dxa"/>
            <w:shd w:val="clear" w:color="auto" w:fill="auto"/>
            <w:vAlign w:val="center"/>
            <w:hideMark/>
          </w:tcPr>
          <w:p w14:paraId="775F941A" w14:textId="20E2E58D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4623C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istotne klinicznie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4623C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…………………………………….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8C19F2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703A929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2ADBC959" w14:textId="77777777" w:rsidR="001543BB" w:rsidRDefault="001543BB" w:rsidP="001543BB">
      <w:pPr>
        <w:spacing w:before="240" w:after="240"/>
        <w:ind w:right="-1469"/>
        <w:jc w:val="both"/>
        <w:rPr>
          <w:lang w:val="pl-PL"/>
        </w:rPr>
      </w:pPr>
    </w:p>
    <w:p w14:paraId="256416CD" w14:textId="41B8D3CB" w:rsidR="002123A8" w:rsidRPr="00CE2C5B" w:rsidRDefault="002123A8" w:rsidP="002123A8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8B47E09" wp14:editId="5F53D225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8CE7EE" w14:textId="77777777" w:rsidR="002123A8" w:rsidRDefault="002123A8" w:rsidP="002123A8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2AA72E5" w14:textId="77777777" w:rsidR="002123A8" w:rsidRDefault="002123A8" w:rsidP="002123A8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006A870" w14:textId="77777777" w:rsidR="002123A8" w:rsidRDefault="002123A8" w:rsidP="002123A8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5A78A415" w14:textId="77777777" w:rsidR="002123A8" w:rsidRPr="00DC5F59" w:rsidRDefault="002123A8" w:rsidP="002123A8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613B99D6" w14:textId="77777777" w:rsidR="002123A8" w:rsidRPr="00DC5F59" w:rsidRDefault="002123A8" w:rsidP="002123A8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B47E0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">
                <v:textbox>
                  <w:txbxContent>
                    <w:p w14:paraId="328CE7EE" w14:textId="77777777" w:rsidR="002123A8" w:rsidRDefault="002123A8" w:rsidP="002123A8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2AA72E5" w14:textId="77777777" w:rsidR="002123A8" w:rsidRDefault="002123A8" w:rsidP="002123A8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006A870" w14:textId="77777777" w:rsidR="002123A8" w:rsidRDefault="002123A8" w:rsidP="002123A8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5A78A415" w14:textId="77777777" w:rsidR="002123A8" w:rsidRPr="00DC5F59" w:rsidRDefault="002123A8" w:rsidP="002123A8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613B99D6" w14:textId="77777777" w:rsidR="002123A8" w:rsidRPr="00DC5F59" w:rsidRDefault="002123A8" w:rsidP="002123A8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4F24BA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0BCB7E2F" w14:textId="77777777" w:rsidR="002123A8" w:rsidRPr="009B7AF7" w:rsidRDefault="002123A8" w:rsidP="002123A8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6A311870" w14:textId="77777777" w:rsidR="00C25514" w:rsidRPr="00C25514" w:rsidRDefault="00C25514" w:rsidP="00C25514">
      <w:pPr>
        <w:rPr>
          <w:lang w:val="pl-PL"/>
        </w:rPr>
      </w:pPr>
    </w:p>
    <w:p w14:paraId="32C2A6BA" w14:textId="6635BE45" w:rsidR="00C25514" w:rsidRDefault="00C25514" w:rsidP="00C25514">
      <w:pPr>
        <w:tabs>
          <w:tab w:val="left" w:pos="6630"/>
        </w:tabs>
        <w:rPr>
          <w:sz w:val="36"/>
          <w:lang w:val="pl-PL"/>
        </w:rPr>
      </w:pPr>
      <w:r>
        <w:rPr>
          <w:sz w:val="36"/>
          <w:lang w:val="pl-PL"/>
        </w:rPr>
        <w:tab/>
      </w:r>
    </w:p>
    <w:p w14:paraId="6BD1AF0F" w14:textId="77777777" w:rsidR="00C25514" w:rsidRPr="00C25514" w:rsidRDefault="00C25514" w:rsidP="00C25514">
      <w:pPr>
        <w:rPr>
          <w:lang w:val="pl-PL"/>
        </w:rPr>
      </w:pPr>
    </w:p>
    <w:sectPr w:rsidR="00C25514" w:rsidRPr="00C25514" w:rsidSect="005337EB">
      <w:headerReference w:type="default" r:id="rId9"/>
      <w:footerReference w:type="default" r:id="rId10"/>
      <w:pgSz w:w="12240" w:h="15840"/>
      <w:pgMar w:top="1487" w:right="1800" w:bottom="568" w:left="56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A2BCD0" w14:textId="3D92F940" w:rsidR="00AA7AB0" w:rsidRPr="00AA7AB0" w:rsidRDefault="005337EB">
    <w:pPr>
      <w:pStyle w:val="Stopka"/>
      <w:rPr>
        <w:lang w:val="pl-PL"/>
      </w:rPr>
    </w:pPr>
    <w:r w:rsidRPr="005337EB">
      <w:rPr>
        <w:rFonts w:ascii="Cambria" w:hAnsi="Cambria"/>
        <w:sz w:val="20"/>
        <w:lang w:val="pl-PL"/>
      </w:rPr>
      <w:t>Wydanie I</w:t>
    </w:r>
    <w:r w:rsidRPr="005337EB">
      <w:rPr>
        <w:rFonts w:ascii="Cambria" w:hAnsi="Cambria"/>
        <w:sz w:val="20"/>
        <w:lang w:val="pl-PL"/>
      </w:rPr>
      <w:br/>
      <w:t xml:space="preserve">Data obowiązywania: </w:t>
    </w:r>
    <w:r w:rsidR="0080422D">
      <w:rPr>
        <w:rFonts w:ascii="Cambria" w:hAnsi="Cambria"/>
        <w:sz w:val="20"/>
        <w:lang w:val="pl-PL"/>
      </w:rPr>
      <w:t>01.04.2025</w:t>
    </w:r>
    <w:r w:rsidRPr="005337EB">
      <w:rPr>
        <w:rFonts w:ascii="Cambria" w:hAnsi="Cambria"/>
        <w:sz w:val="20"/>
        <w:lang w:val="pl-PL"/>
      </w:rPr>
      <w:br/>
    </w:r>
  </w:p>
  <w:p w14:paraId="31C66C1D" w14:textId="77777777" w:rsidR="00AA7AB0" w:rsidRPr="00AA7AB0" w:rsidRDefault="00AA7AB0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273303C3" w:rsidR="00562818" w:rsidRPr="004623C5" w:rsidRDefault="005337EB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6B240C61" wp14:editId="60FBDC73">
          <wp:extent cx="1533525" cy="471854"/>
          <wp:effectExtent l="0" t="0" r="0" b="4445"/>
          <wp:docPr id="43047799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223"/>
    <w:rsid w:val="000147E7"/>
    <w:rsid w:val="00034616"/>
    <w:rsid w:val="0004367F"/>
    <w:rsid w:val="0006063C"/>
    <w:rsid w:val="00074764"/>
    <w:rsid w:val="000900BE"/>
    <w:rsid w:val="000A4A17"/>
    <w:rsid w:val="000B28D3"/>
    <w:rsid w:val="000E0377"/>
    <w:rsid w:val="001014FE"/>
    <w:rsid w:val="00114594"/>
    <w:rsid w:val="001156B8"/>
    <w:rsid w:val="00120BDE"/>
    <w:rsid w:val="00125D8B"/>
    <w:rsid w:val="0015074B"/>
    <w:rsid w:val="001543BB"/>
    <w:rsid w:val="00185115"/>
    <w:rsid w:val="001A1031"/>
    <w:rsid w:val="002123A8"/>
    <w:rsid w:val="00221664"/>
    <w:rsid w:val="00241370"/>
    <w:rsid w:val="002570BB"/>
    <w:rsid w:val="0029639D"/>
    <w:rsid w:val="002D4F0C"/>
    <w:rsid w:val="002E676F"/>
    <w:rsid w:val="003034C7"/>
    <w:rsid w:val="00326F90"/>
    <w:rsid w:val="00354082"/>
    <w:rsid w:val="00386EA5"/>
    <w:rsid w:val="003952CD"/>
    <w:rsid w:val="003D1D15"/>
    <w:rsid w:val="00415E08"/>
    <w:rsid w:val="00434474"/>
    <w:rsid w:val="004623C5"/>
    <w:rsid w:val="004A0AA8"/>
    <w:rsid w:val="004A3C55"/>
    <w:rsid w:val="004D7AE7"/>
    <w:rsid w:val="004F24BA"/>
    <w:rsid w:val="005337EB"/>
    <w:rsid w:val="00562818"/>
    <w:rsid w:val="0058741A"/>
    <w:rsid w:val="0059308F"/>
    <w:rsid w:val="005B0008"/>
    <w:rsid w:val="005B5DA2"/>
    <w:rsid w:val="005C0AEA"/>
    <w:rsid w:val="005D45AF"/>
    <w:rsid w:val="00644867"/>
    <w:rsid w:val="00650250"/>
    <w:rsid w:val="00655DA9"/>
    <w:rsid w:val="006E62B1"/>
    <w:rsid w:val="0070191D"/>
    <w:rsid w:val="007408FD"/>
    <w:rsid w:val="00743429"/>
    <w:rsid w:val="0074489E"/>
    <w:rsid w:val="0075191F"/>
    <w:rsid w:val="00765B5C"/>
    <w:rsid w:val="007B7A76"/>
    <w:rsid w:val="0080422D"/>
    <w:rsid w:val="00815D89"/>
    <w:rsid w:val="008621F9"/>
    <w:rsid w:val="00875158"/>
    <w:rsid w:val="00884F98"/>
    <w:rsid w:val="00906E65"/>
    <w:rsid w:val="009107F2"/>
    <w:rsid w:val="00925215"/>
    <w:rsid w:val="009852E9"/>
    <w:rsid w:val="009B0466"/>
    <w:rsid w:val="009C4028"/>
    <w:rsid w:val="009E4053"/>
    <w:rsid w:val="009F0BB9"/>
    <w:rsid w:val="00A2399A"/>
    <w:rsid w:val="00A61F1A"/>
    <w:rsid w:val="00A63143"/>
    <w:rsid w:val="00AA1D8D"/>
    <w:rsid w:val="00AA7AB0"/>
    <w:rsid w:val="00AD40BB"/>
    <w:rsid w:val="00B12C58"/>
    <w:rsid w:val="00B20B64"/>
    <w:rsid w:val="00B47730"/>
    <w:rsid w:val="00B5346E"/>
    <w:rsid w:val="00B56D06"/>
    <w:rsid w:val="00B63AC2"/>
    <w:rsid w:val="00B81D57"/>
    <w:rsid w:val="00B83768"/>
    <w:rsid w:val="00B90F99"/>
    <w:rsid w:val="00BC137E"/>
    <w:rsid w:val="00BC5906"/>
    <w:rsid w:val="00BD1BF6"/>
    <w:rsid w:val="00BF3D4B"/>
    <w:rsid w:val="00C25514"/>
    <w:rsid w:val="00C27F68"/>
    <w:rsid w:val="00C7534B"/>
    <w:rsid w:val="00C92873"/>
    <w:rsid w:val="00CB0664"/>
    <w:rsid w:val="00CD0DBB"/>
    <w:rsid w:val="00D02FBF"/>
    <w:rsid w:val="00D90CCD"/>
    <w:rsid w:val="00DB1F57"/>
    <w:rsid w:val="00DE2982"/>
    <w:rsid w:val="00DE2FCA"/>
    <w:rsid w:val="00E0611E"/>
    <w:rsid w:val="00E17F00"/>
    <w:rsid w:val="00E30E57"/>
    <w:rsid w:val="00E4309C"/>
    <w:rsid w:val="00E50A6B"/>
    <w:rsid w:val="00E85807"/>
    <w:rsid w:val="00EA27DE"/>
    <w:rsid w:val="00EC65B7"/>
    <w:rsid w:val="00EE067F"/>
    <w:rsid w:val="00EE189E"/>
    <w:rsid w:val="00EE7BD9"/>
    <w:rsid w:val="00F152F2"/>
    <w:rsid w:val="00F35156"/>
    <w:rsid w:val="00F710E8"/>
    <w:rsid w:val="00F849F1"/>
    <w:rsid w:val="00FC693F"/>
    <w:rsid w:val="00FE5D40"/>
    <w:rsid w:val="00FE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7185C30F"/>
  <w14:defaultImageDpi w14:val="300"/>
  <w15:docId w15:val="{9E2308B2-82B7-4E70-B80A-59C5B3508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C2FF112-9913-4ADB-91B9-4BC0572E0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219</Words>
  <Characters>1314</Characters>
  <Application>Microsoft Office Word</Application>
  <DocSecurity>0</DocSecurity>
  <Lines>10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1530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17</cp:revision>
  <cp:lastPrinted>2025-02-28T10:37:00Z</cp:lastPrinted>
  <dcterms:created xsi:type="dcterms:W3CDTF">2025-03-02T19:43:00Z</dcterms:created>
  <dcterms:modified xsi:type="dcterms:W3CDTF">2025-03-25T07:21:00Z</dcterms:modified>
</cp:coreProperties>
</file>