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0D6A70" w14:textId="13687ED5" w:rsidR="00284904" w:rsidRPr="001E470F" w:rsidRDefault="003D0350" w:rsidP="00284904">
      <w:pPr>
        <w:jc w:val="right"/>
        <w:rPr>
          <w:rFonts w:ascii="Cambria" w:hAnsi="Cambria"/>
          <w:b/>
          <w:bCs/>
          <w:sz w:val="20"/>
          <w:szCs w:val="28"/>
          <w:lang w:val="pl-PL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114300" distR="114300" simplePos="0" relativeHeight="251659264" behindDoc="1" locked="0" layoutInCell="0" allowOverlap="1" wp14:anchorId="2F05B1FE" wp14:editId="660284FF">
                <wp:simplePos x="0" y="0"/>
                <wp:positionH relativeFrom="page">
                  <wp:posOffset>235527</wp:posOffset>
                </wp:positionH>
                <wp:positionV relativeFrom="topMargin">
                  <wp:posOffset>962891</wp:posOffset>
                </wp:positionV>
                <wp:extent cx="7371080" cy="530225"/>
                <wp:effectExtent l="0" t="0" r="26670" b="22225"/>
                <wp:wrapNone/>
                <wp:docPr id="1" name="Grupa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71080" cy="530225"/>
                          <a:chOff x="330" y="308"/>
                          <a:chExt cx="11586" cy="835"/>
                        </a:xfrm>
                      </wpg:grpSpPr>
                      <wps:wsp>
                        <wps:cNvPr id="2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377" y="360"/>
                            <a:ext cx="7458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b/>
                                  <w:szCs w:val="28"/>
                                </w:rPr>
                                <w:alias w:val="Tytuł"/>
                                <w:id w:val="1587410510"/>
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<w:text/>
                              </w:sdtPr>
                              <w:sdtEndPr/>
                              <w:sdtContent>
                                <w:p w14:paraId="7ADA1CD0" w14:textId="7F2FFFDC" w:rsidR="00284904" w:rsidRPr="00B12C58" w:rsidRDefault="00284904" w:rsidP="00284904">
                                  <w:pPr>
                                    <w:pStyle w:val="Nagwek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Cs w:val="28"/>
                                      <w:lang w:val="pl-PL"/>
                                    </w:rPr>
                                    <w:t>Imię i nazwisko pacjenta:</w:t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7691" y="360"/>
                            <a:ext cx="4171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C0ABC3" w14:textId="3F2AFE19" w:rsidR="00284904" w:rsidRPr="00B12C58" w:rsidRDefault="00284904" w:rsidP="00284904">
                              <w:pPr>
                                <w:pStyle w:val="Nagwek"/>
                                <w:rPr>
                                  <w:b/>
                                  <w:sz w:val="24"/>
                                  <w:szCs w:val="36"/>
                                </w:rPr>
                              </w:pPr>
                              <w:r w:rsidRPr="00B12C58">
                                <w:rPr>
                                  <w:b/>
                                  <w:szCs w:val="36"/>
                                </w:rPr>
                                <w:t>PESEL:</w:t>
                              </w:r>
                              <w:r w:rsidR="00695F1F">
                                <w:rPr>
                                  <w:b/>
                                  <w:szCs w:val="36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330" y="308"/>
                            <a:ext cx="11586" cy="83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95000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05B1FE" id="Grupa 196" o:spid="_x0000_s1026" style="position:absolute;left:0;text-align:left;margin-left:18.55pt;margin-top:75.8pt;width:580.4pt;height:41.75pt;z-index:-251657216;mso-width-percent:950;mso-position-horizontal-relative:page;mso-position-vertical-relative:top-margin-area;mso-width-percent:950" coordorigin="330,308" coordsize="11586,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" o:allowincell="f">
                <v:rect id="Rectangle 197" o:spid="_x0000_s1027" style="position:absolute;left:377;top:360;width:7458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w58sEA&#10;AADaAAAADwAAAGRycy9kb3ducmV2LnhtbESPT4vCMBTE78J+h/AWvNl0BUWqUWRhYQ978O/B26N5&#10;TYPNS7eJWr+9EQSPw8z8hlmseteIK3XBelbwleUgiEuvLRsFh/3PaAYiRGSNjWdScKcAq+XHYIGF&#10;9jfe0nUXjUgQDgUqqGNsCylDWZPDkPmWOHmV7xzGJDsjdYe3BHeNHOf5VDq0nBZqbOm7pvK8uzgF&#10;GxMP0tIst/4Y9lV1mfz9m5NSw89+PQcRqY/v8Kv9qxWM4Xkl3QC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/8OfLBAAAA2gAAAA8AAAAAAAAAAAAAAAAAmAIAAGRycy9kb3du&#10;cmV2LnhtbFBLBQYAAAAABAAEAPUAAACGAwAAAAA=&#10;" fillcolor="#bfbfbf [2412]" stroked="f" strokecolor="white" strokeweight="1.5pt">
                  <v:textbox>
                    <w:txbxContent>
                      <w:sdt>
                        <w:sdtPr>
                          <w:rPr>
                            <w:b/>
                            <w:szCs w:val="28"/>
                          </w:rPr>
                          <w:alias w:val="Tytuł"/>
                          <w:id w:val="1587410510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EndPr/>
                        <w:sdtContent>
                          <w:p w14:paraId="7ADA1CD0" w14:textId="7F2FFFDC" w:rsidR="00284904" w:rsidRPr="00B12C58" w:rsidRDefault="00284904" w:rsidP="00284904">
                            <w:pPr>
                              <w:pStyle w:val="Nagwek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Cs w:val="28"/>
                                <w:lang w:val="pl-PL"/>
                              </w:rPr>
                              <w:t>Imię i nazwisko pacjenta:</w:t>
                            </w:r>
                          </w:p>
                        </w:sdtContent>
                      </w:sdt>
                    </w:txbxContent>
                  </v:textbox>
                </v:rect>
                <v:rect id="Rectangle 198" o:spid="_x0000_s1028" style="position:absolute;left:7691;top:360;width:4171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a18EA&#10;AADaAAAADwAAAGRycy9kb3ducmV2LnhtbESPwWrDMBBE74X8g9hAL6WWmxbHuFFCKBh8bJ18wGJt&#10;LVNrZSQldv8+ChR6HGbmDbM7LHYUV/JhcKzgJctBEHdOD9wrOJ/q5xJEiMgaR8ek4JcCHParhx1W&#10;2s38Rdc29iJBOFSowMQ4VVKGzpDFkLmJOHnfzluMSfpeao9zgttRbvK8kBYHTgsGJ/ow1P20F6vA&#10;mk/cFpuYh7q1T8Y3zVCWb0o9rpfjO4hIS/wP/7UbreAV7lfSDZD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uGtfBAAAA2gAAAA8AAAAAAAAAAAAAAAAAmAIAAGRycy9kb3du&#10;cmV2LnhtbFBLBQYAAAAABAAEAPUAAACGAwAAAAA=&#10;" fillcolor="#f2f2f2 [3052]" stroked="f" strokecolor="white" strokeweight="2pt">
                  <v:textbox>
                    <w:txbxContent>
                      <w:p w14:paraId="65C0ABC3" w14:textId="3F2AFE19" w:rsidR="00284904" w:rsidRPr="00B12C58" w:rsidRDefault="00284904" w:rsidP="00284904">
                        <w:pPr>
                          <w:pStyle w:val="Nagwek"/>
                          <w:rPr>
                            <w:b/>
                            <w:sz w:val="24"/>
                            <w:szCs w:val="36"/>
                          </w:rPr>
                        </w:pPr>
                        <w:r w:rsidRPr="00B12C58">
                          <w:rPr>
                            <w:b/>
                            <w:szCs w:val="36"/>
                          </w:rPr>
                          <w:t>PESEL:</w:t>
                        </w:r>
                        <w:r w:rsidR="00695F1F">
                          <w:rPr>
                            <w:b/>
                            <w:szCs w:val="36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199" o:spid="_x0000_s1029" style="position:absolute;left:330;top:308;width:11586;height: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fhAcMA&#10;AADaAAAADwAAAGRycy9kb3ducmV2LnhtbESPQYvCMBSE78L+h/CEvYimuipajbIIC+JBsIp4fDTP&#10;tti8lCRq/febhQWPw8x8wyzXranFg5yvLCsYDhIQxLnVFRcKTsef/gyED8gaa8uk4EUe1quPzhJT&#10;bZ98oEcWChEh7FNUUIbQpFL6vCSDfmAb4uhdrTMYonSF1A6fEW5qOUqSqTRYcVwosaFNSfktuxsF&#10;u/EkuYTz0B5nt6/53tW983R3V+qz234vQARqwzv8395qBWP4uxJv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TfhAcMAAADaAAAADwAAAAAAAAAAAAAAAACYAgAAZHJzL2Rv&#10;d25yZXYueG1sUEsFBgAAAAAEAAQA9QAAAIgDAAAAAA==&#10;" filled="f" strokeweight="1pt"/>
                <w10:wrap anchorx="page" anchory="margin"/>
              </v:group>
            </w:pict>
          </mc:Fallback>
        </mc:AlternateContent>
      </w:r>
      <w:r w:rsidR="00695F1F">
        <w:rPr>
          <w:rFonts w:ascii="Cambria" w:hAnsi="Cambria"/>
          <w:b/>
          <w:bCs/>
          <w:sz w:val="20"/>
          <w:szCs w:val="28"/>
          <w:lang w:val="pl-PL"/>
        </w:rPr>
        <w:t xml:space="preserve"> PR-01 QP-50</w:t>
      </w:r>
      <w:r w:rsidR="00F12CBB" w:rsidRPr="00F12CBB">
        <w:rPr>
          <w:rFonts w:ascii="Cambria" w:hAnsi="Cambria"/>
          <w:b/>
          <w:bCs/>
          <w:sz w:val="20"/>
          <w:szCs w:val="28"/>
          <w:lang w:val="pl-PL"/>
        </w:rPr>
        <w:t xml:space="preserve"> Załącznik nr</w:t>
      </w:r>
      <w:r w:rsidR="00284904" w:rsidRPr="001E470F">
        <w:rPr>
          <w:rFonts w:ascii="Cambria" w:hAnsi="Cambria"/>
          <w:b/>
          <w:bCs/>
          <w:sz w:val="20"/>
          <w:szCs w:val="28"/>
          <w:lang w:val="pl-PL"/>
        </w:rPr>
        <w:t xml:space="preserve"> 2</w:t>
      </w:r>
      <w:r w:rsidR="00970D1D">
        <w:rPr>
          <w:rFonts w:ascii="Cambria" w:hAnsi="Cambria"/>
          <w:b/>
          <w:bCs/>
          <w:sz w:val="20"/>
          <w:szCs w:val="28"/>
          <w:lang w:val="pl-PL"/>
        </w:rPr>
        <w:t>.5</w:t>
      </w:r>
    </w:p>
    <w:tbl>
      <w:tblPr>
        <w:tblStyle w:val="Tabela-Siatka"/>
        <w:tblpPr w:leftFromText="141" w:rightFromText="141" w:vertAnchor="text" w:horzAnchor="margin" w:tblpXSpec="right" w:tblpY="131"/>
        <w:tblW w:w="0" w:type="auto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81"/>
        <w:gridCol w:w="281"/>
        <w:gridCol w:w="281"/>
        <w:gridCol w:w="281"/>
        <w:gridCol w:w="281"/>
        <w:gridCol w:w="282"/>
        <w:gridCol w:w="282"/>
        <w:gridCol w:w="282"/>
        <w:gridCol w:w="282"/>
        <w:gridCol w:w="282"/>
        <w:gridCol w:w="282"/>
      </w:tblGrid>
      <w:tr w:rsidR="00695F1F" w14:paraId="6249AAD1" w14:textId="77777777" w:rsidTr="00477145">
        <w:trPr>
          <w:trHeight w:val="433"/>
        </w:trPr>
        <w:tc>
          <w:tcPr>
            <w:tcW w:w="281" w:type="dxa"/>
            <w:vAlign w:val="center"/>
          </w:tcPr>
          <w:p w14:paraId="78072B8C" w14:textId="00105347" w:rsidR="00695F1F" w:rsidRDefault="00695F1F" w:rsidP="00477145">
            <w:pPr>
              <w:pStyle w:val="Nagwek"/>
              <w:rPr>
                <w:b/>
                <w:sz w:val="24"/>
                <w:szCs w:val="36"/>
              </w:rPr>
            </w:pPr>
            <w:bookmarkStart w:id="0" w:name="_GoBack"/>
            <w:bookmarkEnd w:id="0"/>
          </w:p>
        </w:tc>
        <w:tc>
          <w:tcPr>
            <w:tcW w:w="281" w:type="dxa"/>
            <w:vAlign w:val="center"/>
          </w:tcPr>
          <w:p w14:paraId="461E8D2D" w14:textId="163EBE1E" w:rsidR="00695F1F" w:rsidRDefault="00695F1F" w:rsidP="0047714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1D1ABFCE" w14:textId="150259E1" w:rsidR="00695F1F" w:rsidRDefault="00695F1F" w:rsidP="0047714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263D0E1D" w14:textId="7455A75C" w:rsidR="00695F1F" w:rsidRDefault="00695F1F" w:rsidP="0047714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0F5344EE" w14:textId="503DF7BB" w:rsidR="00695F1F" w:rsidRDefault="00695F1F" w:rsidP="0047714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08882280" w14:textId="0C9521CA" w:rsidR="00695F1F" w:rsidRDefault="00695F1F" w:rsidP="0047714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69A03947" w14:textId="672EE1B1" w:rsidR="00695F1F" w:rsidRDefault="00695F1F" w:rsidP="0047714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42C23C26" w14:textId="4EF6A543" w:rsidR="00695F1F" w:rsidRDefault="00695F1F" w:rsidP="0047714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308A521A" w14:textId="3A7FAC02" w:rsidR="00695F1F" w:rsidRDefault="00695F1F" w:rsidP="0047714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457C702F" w14:textId="4BDEB983" w:rsidR="00695F1F" w:rsidRDefault="00695F1F" w:rsidP="0047714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51E89284" w14:textId="1F4F9A4A" w:rsidR="00695F1F" w:rsidRDefault="00695F1F" w:rsidP="00477145">
            <w:pPr>
              <w:pStyle w:val="Nagwek"/>
              <w:rPr>
                <w:b/>
                <w:sz w:val="24"/>
                <w:szCs w:val="36"/>
              </w:rPr>
            </w:pPr>
          </w:p>
        </w:tc>
      </w:tr>
    </w:tbl>
    <w:p w14:paraId="64B92D24" w14:textId="64E4FCE0" w:rsidR="00284904" w:rsidRDefault="00284904" w:rsidP="00284904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353E6B77" w14:textId="4E1B0809" w:rsidR="00BD1F8B" w:rsidRDefault="00BD1F8B" w:rsidP="00906E65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5D523A67" w14:textId="196AE776" w:rsidR="00B12C58" w:rsidRPr="00B12C58" w:rsidRDefault="002D798B" w:rsidP="00695F1F">
      <w:pPr>
        <w:spacing w:before="120" w:after="240"/>
        <w:ind w:right="-141"/>
        <w:jc w:val="center"/>
        <w:rPr>
          <w:sz w:val="20"/>
          <w:lang w:val="pl-PL"/>
        </w:rPr>
      </w:pPr>
      <w:r>
        <w:rPr>
          <w:b/>
          <w:color w:val="548DD4" w:themeColor="text2" w:themeTint="99"/>
          <w:sz w:val="32"/>
          <w:lang w:val="pl-PL"/>
        </w:rPr>
        <w:t>Nowotwór złośliwy gruczołu krokowego (ICD-10: C61)</w:t>
      </w:r>
      <w:r w:rsidR="00906E65">
        <w:rPr>
          <w:b/>
          <w:color w:val="548DD4" w:themeColor="text2" w:themeTint="99"/>
          <w:sz w:val="32"/>
          <w:lang w:val="pl-PL"/>
        </w:rPr>
        <w:br/>
      </w:r>
      <w:proofErr w:type="spellStart"/>
      <w:r w:rsidR="00B12C58" w:rsidRPr="00B12C58">
        <w:rPr>
          <w:b/>
          <w:sz w:val="28"/>
          <w:lang w:val="pl-PL"/>
        </w:rPr>
        <w:t>Checklista</w:t>
      </w:r>
      <w:proofErr w:type="spellEnd"/>
      <w:r w:rsidR="00B12C58" w:rsidRPr="00B12C58">
        <w:rPr>
          <w:b/>
          <w:sz w:val="28"/>
          <w:lang w:val="pl-PL"/>
        </w:rPr>
        <w:t xml:space="preserve"> – badania</w:t>
      </w:r>
    </w:p>
    <w:tbl>
      <w:tblPr>
        <w:tblW w:w="11407" w:type="dxa"/>
        <w:tblInd w:w="-7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2004"/>
        <w:gridCol w:w="3383"/>
        <w:gridCol w:w="2126"/>
        <w:gridCol w:w="1134"/>
        <w:gridCol w:w="1200"/>
      </w:tblGrid>
      <w:tr w:rsidR="001E470F" w:rsidRPr="00906E65" w14:paraId="15B06E1C" w14:textId="77777777" w:rsidTr="00F12CBB">
        <w:trPr>
          <w:trHeight w:val="69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5BB4B" w14:textId="4B85545C" w:rsidR="001E470F" w:rsidRPr="00E0611E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lang w:val="pl-PL" w:eastAsia="pl-PL"/>
              </w:rPr>
            </w:pPr>
            <w:proofErr w:type="spellStart"/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lang w:eastAsia="pl-PL"/>
              </w:rPr>
              <w:t>Grupa</w:t>
            </w:r>
            <w:proofErr w:type="spellEnd"/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lang w:eastAsia="pl-PL"/>
              </w:rPr>
              <w:t xml:space="preserve"> </w:t>
            </w:r>
            <w:proofErr w:type="spellStart"/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lang w:eastAsia="pl-PL"/>
              </w:rPr>
              <w:t>ryzyka</w:t>
            </w:r>
            <w:proofErr w:type="spellEnd"/>
            <w:r w:rsidR="003D0350">
              <w:rPr>
                <w:rStyle w:val="Odwoanieprzypisudolnego"/>
                <w:rFonts w:eastAsia="Times New Roman" w:cs="Times New Roman"/>
                <w:b/>
                <w:bCs/>
                <w:color w:val="000000"/>
                <w:sz w:val="20"/>
                <w:lang w:val="pl-PL" w:eastAsia="pl-PL"/>
              </w:rPr>
              <w:footnoteReference w:id="1"/>
            </w:r>
          </w:p>
        </w:tc>
        <w:tc>
          <w:tcPr>
            <w:tcW w:w="20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F1F1C" w14:textId="77777777" w:rsidR="001E470F" w:rsidRPr="00E0611E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lang w:val="pl-PL" w:eastAsia="pl-PL"/>
              </w:rPr>
            </w:pPr>
            <w:proofErr w:type="spellStart"/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lang w:eastAsia="pl-PL"/>
              </w:rPr>
              <w:t>Kryteria</w:t>
            </w:r>
            <w:proofErr w:type="spellEnd"/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lang w:eastAsia="pl-PL"/>
              </w:rPr>
              <w:t xml:space="preserve"> </w:t>
            </w:r>
            <w:proofErr w:type="spellStart"/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lang w:eastAsia="pl-PL"/>
              </w:rPr>
              <w:t>wg</w:t>
            </w:r>
            <w:proofErr w:type="spellEnd"/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lang w:eastAsia="pl-PL"/>
              </w:rPr>
              <w:t xml:space="preserve"> EAU</w:t>
            </w:r>
          </w:p>
        </w:tc>
        <w:tc>
          <w:tcPr>
            <w:tcW w:w="5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E9608B" w14:textId="77777777" w:rsidR="001E470F" w:rsidRPr="00E0611E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lang w:val="pl-PL" w:eastAsia="pl-PL"/>
              </w:rPr>
            </w:pPr>
            <w:proofErr w:type="spellStart"/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lang w:eastAsia="pl-PL"/>
              </w:rPr>
              <w:t>Badania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99980" w14:textId="77777777" w:rsidR="001E470F" w:rsidRPr="00E0611E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lang w:val="pl-PL" w:eastAsia="pl-PL"/>
              </w:rPr>
            </w:pPr>
            <w:proofErr w:type="spellStart"/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lang w:eastAsia="pl-PL"/>
              </w:rPr>
              <w:t>Wykonano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297A6" w14:textId="77777777" w:rsidR="001E470F" w:rsidRPr="00E0611E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lang w:val="pl-PL" w:eastAsia="pl-PL"/>
              </w:rPr>
            </w:pPr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lang w:eastAsia="pl-PL"/>
              </w:rPr>
              <w:t xml:space="preserve">Data </w:t>
            </w:r>
            <w:proofErr w:type="spellStart"/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lang w:eastAsia="pl-PL"/>
              </w:rPr>
              <w:t>badania</w:t>
            </w:r>
            <w:proofErr w:type="spellEnd"/>
          </w:p>
        </w:tc>
      </w:tr>
      <w:tr w:rsidR="001E470F" w:rsidRPr="00E0611E" w14:paraId="4FBD1C06" w14:textId="77777777" w:rsidTr="00F12CBB">
        <w:trPr>
          <w:trHeight w:val="545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CE17E" w14:textId="77777777" w:rsidR="001E470F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lang w:eastAsia="pl-PL"/>
              </w:rPr>
            </w:pPr>
            <w:proofErr w:type="spellStart"/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lang w:eastAsia="pl-PL"/>
              </w:rPr>
              <w:t>Niskie</w:t>
            </w:r>
            <w:proofErr w:type="spellEnd"/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lang w:eastAsia="pl-PL"/>
              </w:rPr>
              <w:t xml:space="preserve"> </w:t>
            </w:r>
            <w:proofErr w:type="spellStart"/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lang w:eastAsia="pl-PL"/>
              </w:rPr>
              <w:t>ryzyko</w:t>
            </w:r>
            <w:proofErr w:type="spellEnd"/>
          </w:p>
          <w:p w14:paraId="4DE376E3" w14:textId="77777777" w:rsidR="001E470F" w:rsidRPr="00E0611E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val="pl-PL" w:eastAsia="pl-PL"/>
              </w:rPr>
            </w:pPr>
            <w:r w:rsidRPr="000A4A17">
              <w:rPr>
                <w:rFonts w:eastAsia="Times New Roman" w:cs="Times New Roman"/>
                <w:bCs/>
                <w:color w:val="000000"/>
                <w:sz w:val="40"/>
                <w:lang w:val="pl-PL" w:eastAsia="pl-PL"/>
              </w:rPr>
              <w:sym w:font="Wingdings" w:char="F0A8"/>
            </w:r>
          </w:p>
        </w:tc>
        <w:tc>
          <w:tcPr>
            <w:tcW w:w="20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4D3AF" w14:textId="77777777" w:rsidR="001E470F" w:rsidRPr="000A4A17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 xml:space="preserve">jednocześnie: </w:t>
            </w:r>
          </w:p>
          <w:p w14:paraId="1349A5A9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>PSA &lt;</w:t>
            </w:r>
            <w:r w:rsidRPr="000A4A17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 xml:space="preserve"> 10 </w:t>
            </w:r>
            <w:proofErr w:type="spellStart"/>
            <w:r w:rsidRPr="000A4A17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>ng</w:t>
            </w:r>
            <w:proofErr w:type="spellEnd"/>
            <w:r w:rsidRPr="000A4A17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 xml:space="preserve">/ml oraz GS ≤ 6 (ISUP G1) </w:t>
            </w:r>
            <w:r w:rsidRPr="00E0611E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>oraz TNM: T1-T2a*, N0, M0</w:t>
            </w:r>
          </w:p>
        </w:tc>
        <w:tc>
          <w:tcPr>
            <w:tcW w:w="5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650A02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 xml:space="preserve">Biopsja gruczołu krokowego z określeniem typu histopatologicznego wg skali </w:t>
            </w:r>
            <w:proofErr w:type="spellStart"/>
            <w:r w:rsidRPr="00E0611E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>Gleasona</w:t>
            </w:r>
            <w:proofErr w:type="spellEnd"/>
            <w:r w:rsidRPr="00E0611E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 xml:space="preserve"> (GS)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D9863" w14:textId="77777777" w:rsidR="001E470F" w:rsidRPr="00E0611E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lang w:val="pl-PL" w:eastAsia="pl-PL"/>
              </w:rPr>
            </w:pPr>
            <w:r w:rsidRPr="000A4A17">
              <w:rPr>
                <w:rFonts w:eastAsia="Times New Roman" w:cs="Times New Roman"/>
                <w:bCs/>
                <w:color w:val="000000"/>
                <w:sz w:val="4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BE781" w14:textId="77777777" w:rsidR="001E470F" w:rsidRPr="00E0611E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val="pl-PL" w:eastAsia="pl-PL"/>
              </w:rPr>
            </w:pPr>
            <w:r w:rsidRPr="00E0611E">
              <w:rPr>
                <w:rFonts w:eastAsia="Times New Roman" w:cs="Times New Roman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1E470F" w:rsidRPr="00E0611E" w14:paraId="4C340F9D" w14:textId="77777777" w:rsidTr="00F12CBB">
        <w:trPr>
          <w:trHeight w:val="42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E8FC0E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pl-PL" w:eastAsia="pl-PL"/>
              </w:rPr>
            </w:pPr>
          </w:p>
        </w:tc>
        <w:tc>
          <w:tcPr>
            <w:tcW w:w="20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1A71D1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5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8D1267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>Stężenie PSA (oznaczone w ciągu ostatnich 4 tygodni)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7CB18" w14:textId="77777777" w:rsidR="001E470F" w:rsidRPr="00E0611E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val="pl-PL" w:eastAsia="pl-PL"/>
              </w:rPr>
            </w:pPr>
            <w:r w:rsidRPr="000A4A17">
              <w:rPr>
                <w:rFonts w:eastAsia="Times New Roman" w:cs="Times New Roman"/>
                <w:bCs/>
                <w:color w:val="000000"/>
                <w:sz w:val="4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70ABE" w14:textId="77777777" w:rsidR="001E470F" w:rsidRPr="00E0611E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val="pl-PL" w:eastAsia="pl-PL"/>
              </w:rPr>
            </w:pPr>
            <w:r w:rsidRPr="00E0611E">
              <w:rPr>
                <w:rFonts w:eastAsia="Times New Roman" w:cs="Times New Roman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1E470F" w:rsidRPr="00E0611E" w14:paraId="4A9A78F8" w14:textId="77777777" w:rsidTr="00F12CBB">
        <w:trPr>
          <w:trHeight w:val="403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47C5CB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pl-PL" w:eastAsia="pl-PL"/>
              </w:rPr>
            </w:pPr>
          </w:p>
        </w:tc>
        <w:tc>
          <w:tcPr>
            <w:tcW w:w="20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7BA25C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5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10844E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>Badanie fizykalne DRE z określeniem cechy T*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078DB" w14:textId="77777777" w:rsidR="001E470F" w:rsidRPr="00E0611E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val="pl-PL" w:eastAsia="pl-PL"/>
              </w:rPr>
            </w:pPr>
            <w:r w:rsidRPr="000A4A17">
              <w:rPr>
                <w:rFonts w:eastAsia="Times New Roman" w:cs="Times New Roman"/>
                <w:bCs/>
                <w:color w:val="000000"/>
                <w:sz w:val="4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93F34" w14:textId="77777777" w:rsidR="001E470F" w:rsidRPr="00E0611E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val="pl-PL" w:eastAsia="pl-PL"/>
              </w:rPr>
            </w:pPr>
            <w:r w:rsidRPr="00E0611E">
              <w:rPr>
                <w:rFonts w:eastAsia="Times New Roman" w:cs="Times New Roman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1E470F" w:rsidRPr="00354425" w14:paraId="54615B27" w14:textId="77777777" w:rsidTr="00F12CBB">
        <w:trPr>
          <w:trHeight w:val="403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31F9C16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pl-PL" w:eastAsia="pl-PL"/>
              </w:rPr>
            </w:pPr>
          </w:p>
        </w:tc>
        <w:tc>
          <w:tcPr>
            <w:tcW w:w="20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EB3B13E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5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EA3424F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>Informacja o preferencjach chorego dotyczącego leczenia miejscowego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339FAC" w14:textId="77777777" w:rsidR="001E470F" w:rsidRPr="000A4A17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40"/>
                <w:lang w:val="pl-PL" w:eastAsia="pl-PL"/>
              </w:rPr>
            </w:pPr>
            <w:r w:rsidRPr="000A4A17">
              <w:rPr>
                <w:rFonts w:eastAsia="Times New Roman" w:cs="Times New Roman"/>
                <w:bCs/>
                <w:color w:val="000000"/>
                <w:sz w:val="4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1748E" w14:textId="77777777" w:rsidR="001E470F" w:rsidRPr="00E0611E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val="pl-PL" w:eastAsia="pl-PL"/>
              </w:rPr>
            </w:pPr>
          </w:p>
        </w:tc>
      </w:tr>
      <w:tr w:rsidR="001E470F" w:rsidRPr="00E962DD" w14:paraId="484D20E6" w14:textId="77777777" w:rsidTr="00F12CBB">
        <w:trPr>
          <w:trHeight w:val="934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F2D2D7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pl-PL" w:eastAsia="pl-PL"/>
              </w:rPr>
            </w:pPr>
          </w:p>
        </w:tc>
        <w:tc>
          <w:tcPr>
            <w:tcW w:w="20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8F5C9F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78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E1036B" w14:textId="77777777" w:rsidR="001E470F" w:rsidRPr="00E0611E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 xml:space="preserve">Poza uzasadnionymi klinicznie przypadkami nie są wymagane dodatkowe badania obrazowe. </w:t>
            </w:r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u w:val="single"/>
                <w:lang w:val="pl-PL" w:eastAsia="pl-PL"/>
              </w:rPr>
              <w:t>W przypadku chęci podjęcia leczenia radykalnego stosuje się zalecenia jak dla grupy pośredniego ryzyka.</w:t>
            </w:r>
          </w:p>
        </w:tc>
      </w:tr>
      <w:tr w:rsidR="001E470F" w:rsidRPr="00E0611E" w14:paraId="597F9A6D" w14:textId="77777777" w:rsidTr="00F12CBB">
        <w:trPr>
          <w:trHeight w:val="550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3E94D" w14:textId="77777777" w:rsidR="001E470F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lang w:eastAsia="pl-PL"/>
              </w:rPr>
            </w:pPr>
            <w:proofErr w:type="spellStart"/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lang w:eastAsia="pl-PL"/>
              </w:rPr>
              <w:t>Pośrednie</w:t>
            </w:r>
            <w:proofErr w:type="spellEnd"/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lang w:eastAsia="pl-PL"/>
              </w:rPr>
              <w:t xml:space="preserve"> </w:t>
            </w:r>
            <w:proofErr w:type="spellStart"/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lang w:eastAsia="pl-PL"/>
              </w:rPr>
              <w:t>ryzyko</w:t>
            </w:r>
            <w:proofErr w:type="spellEnd"/>
          </w:p>
          <w:p w14:paraId="1E5884ED" w14:textId="77777777" w:rsidR="001E470F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40"/>
                <w:lang w:val="pl-PL" w:eastAsia="pl-PL"/>
              </w:rPr>
            </w:pPr>
            <w:r w:rsidRPr="000A4A17">
              <w:rPr>
                <w:rFonts w:eastAsia="Times New Roman" w:cs="Times New Roman"/>
                <w:bCs/>
                <w:color w:val="000000"/>
                <w:sz w:val="40"/>
                <w:lang w:val="pl-PL" w:eastAsia="pl-PL"/>
              </w:rPr>
              <w:sym w:font="Wingdings" w:char="F0A8"/>
            </w:r>
          </w:p>
          <w:p w14:paraId="4CA7B95E" w14:textId="77777777" w:rsidR="00F12CBB" w:rsidRPr="00F12CBB" w:rsidRDefault="00F12CBB" w:rsidP="00F12CBB">
            <w:pPr>
              <w:rPr>
                <w:rFonts w:eastAsia="Times New Roman" w:cs="Times New Roman"/>
                <w:sz w:val="20"/>
                <w:lang w:val="pl-PL" w:eastAsia="pl-PL"/>
              </w:rPr>
            </w:pPr>
          </w:p>
          <w:p w14:paraId="7E16CB71" w14:textId="77777777" w:rsidR="00F12CBB" w:rsidRPr="00F12CBB" w:rsidRDefault="00F12CBB" w:rsidP="00F12CBB">
            <w:pPr>
              <w:rPr>
                <w:rFonts w:eastAsia="Times New Roman" w:cs="Times New Roman"/>
                <w:sz w:val="20"/>
                <w:lang w:val="pl-PL" w:eastAsia="pl-PL"/>
              </w:rPr>
            </w:pPr>
          </w:p>
          <w:p w14:paraId="2C9FA31B" w14:textId="77777777" w:rsidR="00F12CBB" w:rsidRPr="00F12CBB" w:rsidRDefault="00F12CBB" w:rsidP="00F12CBB">
            <w:pPr>
              <w:rPr>
                <w:rFonts w:eastAsia="Times New Roman" w:cs="Times New Roman"/>
                <w:sz w:val="20"/>
                <w:lang w:val="pl-PL" w:eastAsia="pl-PL"/>
              </w:rPr>
            </w:pPr>
          </w:p>
          <w:p w14:paraId="733FC61F" w14:textId="77777777" w:rsidR="00F12CBB" w:rsidRPr="00F12CBB" w:rsidRDefault="00F12CBB" w:rsidP="00F12CBB">
            <w:pPr>
              <w:rPr>
                <w:rFonts w:eastAsia="Times New Roman" w:cs="Times New Roman"/>
                <w:sz w:val="20"/>
                <w:lang w:val="pl-PL" w:eastAsia="pl-PL"/>
              </w:rPr>
            </w:pPr>
          </w:p>
          <w:p w14:paraId="59DED525" w14:textId="77777777" w:rsidR="00F12CBB" w:rsidRPr="00F12CBB" w:rsidRDefault="00F12CBB" w:rsidP="00F12CBB">
            <w:pPr>
              <w:rPr>
                <w:rFonts w:eastAsia="Times New Roman" w:cs="Times New Roman"/>
                <w:sz w:val="20"/>
                <w:lang w:val="pl-PL" w:eastAsia="pl-PL"/>
              </w:rPr>
            </w:pPr>
          </w:p>
          <w:p w14:paraId="2C1131C6" w14:textId="77777777" w:rsidR="00F12CBB" w:rsidRPr="00F12CBB" w:rsidRDefault="00F12CBB" w:rsidP="00F12CBB">
            <w:pPr>
              <w:rPr>
                <w:rFonts w:eastAsia="Times New Roman" w:cs="Times New Roman"/>
                <w:sz w:val="20"/>
                <w:lang w:val="pl-PL" w:eastAsia="pl-PL"/>
              </w:rPr>
            </w:pPr>
          </w:p>
          <w:p w14:paraId="154A0F55" w14:textId="77777777" w:rsidR="00F12CBB" w:rsidRPr="00F12CBB" w:rsidRDefault="00F12CBB" w:rsidP="00F12CBB">
            <w:pPr>
              <w:rPr>
                <w:rFonts w:eastAsia="Times New Roman" w:cs="Times New Roman"/>
                <w:sz w:val="20"/>
                <w:lang w:val="pl-PL" w:eastAsia="pl-PL"/>
              </w:rPr>
            </w:pPr>
          </w:p>
        </w:tc>
        <w:tc>
          <w:tcPr>
            <w:tcW w:w="20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C4735" w14:textId="77777777" w:rsidR="001E470F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7D3913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 xml:space="preserve">PSA 10–20 </w:t>
            </w:r>
            <w:proofErr w:type="spellStart"/>
            <w:r w:rsidRPr="007D3913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>ng</w:t>
            </w:r>
            <w:proofErr w:type="spellEnd"/>
            <w:r w:rsidRPr="007D3913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 xml:space="preserve">/ml lub GS 7 (ISUP </w:t>
            </w:r>
            <w:proofErr w:type="spellStart"/>
            <w:r w:rsidRPr="007D3913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>grade</w:t>
            </w:r>
            <w:proofErr w:type="spellEnd"/>
            <w:r w:rsidRPr="007D3913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 xml:space="preserve"> 2/3) lub TNM: T2b*, N0, M0</w:t>
            </w:r>
          </w:p>
          <w:p w14:paraId="4ED5ED82" w14:textId="77777777" w:rsidR="00F12CBB" w:rsidRPr="00F12CBB" w:rsidRDefault="00F12CBB" w:rsidP="00F12CBB">
            <w:pPr>
              <w:rPr>
                <w:rFonts w:eastAsia="Times New Roman" w:cs="Times New Roman"/>
                <w:sz w:val="20"/>
                <w:szCs w:val="20"/>
                <w:lang w:val="pl-PL" w:eastAsia="pl-PL"/>
              </w:rPr>
            </w:pPr>
          </w:p>
          <w:p w14:paraId="6A50FFDF" w14:textId="77777777" w:rsidR="00F12CBB" w:rsidRPr="00F12CBB" w:rsidRDefault="00F12CBB" w:rsidP="00F12CBB">
            <w:pPr>
              <w:rPr>
                <w:rFonts w:eastAsia="Times New Roman" w:cs="Times New Roman"/>
                <w:sz w:val="20"/>
                <w:szCs w:val="20"/>
                <w:lang w:val="pl-PL" w:eastAsia="pl-PL"/>
              </w:rPr>
            </w:pPr>
          </w:p>
          <w:p w14:paraId="658F94EF" w14:textId="77777777" w:rsidR="00F12CBB" w:rsidRPr="00F12CBB" w:rsidRDefault="00F12CBB" w:rsidP="00F12CBB">
            <w:pPr>
              <w:rPr>
                <w:rFonts w:eastAsia="Times New Roman" w:cs="Times New Roman"/>
                <w:sz w:val="20"/>
                <w:szCs w:val="20"/>
                <w:lang w:val="pl-PL" w:eastAsia="pl-PL"/>
              </w:rPr>
            </w:pPr>
          </w:p>
          <w:p w14:paraId="63818E37" w14:textId="77777777" w:rsidR="00F12CBB" w:rsidRPr="00F12CBB" w:rsidRDefault="00F12CBB" w:rsidP="00F12CBB">
            <w:pPr>
              <w:rPr>
                <w:rFonts w:eastAsia="Times New Roman" w:cs="Times New Roman"/>
                <w:sz w:val="20"/>
                <w:szCs w:val="20"/>
                <w:lang w:val="pl-PL" w:eastAsia="pl-PL"/>
              </w:rPr>
            </w:pPr>
          </w:p>
          <w:p w14:paraId="4E634537" w14:textId="77777777" w:rsidR="00F12CBB" w:rsidRPr="00F12CBB" w:rsidRDefault="00F12CBB" w:rsidP="00F12CBB">
            <w:pPr>
              <w:rPr>
                <w:rFonts w:eastAsia="Times New Roman" w:cs="Times New Roman"/>
                <w:sz w:val="20"/>
                <w:szCs w:val="20"/>
                <w:lang w:val="pl-PL" w:eastAsia="pl-PL"/>
              </w:rPr>
            </w:pPr>
          </w:p>
          <w:p w14:paraId="65BFBF56" w14:textId="77777777" w:rsidR="00F12CBB" w:rsidRPr="00F12CBB" w:rsidRDefault="00F12CBB" w:rsidP="00F12CBB">
            <w:pPr>
              <w:rPr>
                <w:rFonts w:eastAsia="Times New Roman" w:cs="Times New Roman"/>
                <w:sz w:val="20"/>
                <w:szCs w:val="20"/>
                <w:lang w:val="pl-PL" w:eastAsia="pl-PL"/>
              </w:rPr>
            </w:pPr>
          </w:p>
          <w:p w14:paraId="553AF9FB" w14:textId="77777777" w:rsidR="00F12CBB" w:rsidRPr="00F12CBB" w:rsidRDefault="00F12CBB" w:rsidP="00F12CBB">
            <w:pPr>
              <w:rPr>
                <w:rFonts w:eastAsia="Times New Roman" w:cs="Times New Roman"/>
                <w:sz w:val="20"/>
                <w:szCs w:val="20"/>
                <w:lang w:val="pl-PL" w:eastAsia="pl-PL"/>
              </w:rPr>
            </w:pPr>
          </w:p>
        </w:tc>
        <w:tc>
          <w:tcPr>
            <w:tcW w:w="5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9504AC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 xml:space="preserve">Biopsja gruczołu krokowego z określeniem typu histopatologicznego wg skali </w:t>
            </w:r>
            <w:proofErr w:type="spellStart"/>
            <w:r w:rsidRPr="00E0611E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>Gleasona</w:t>
            </w:r>
            <w:proofErr w:type="spellEnd"/>
            <w:r w:rsidRPr="00E0611E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 xml:space="preserve"> (GS)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1294E" w14:textId="77777777" w:rsidR="001E470F" w:rsidRPr="00E0611E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val="pl-PL" w:eastAsia="pl-PL"/>
              </w:rPr>
            </w:pPr>
            <w:r w:rsidRPr="000A4A17">
              <w:rPr>
                <w:rFonts w:eastAsia="Times New Roman" w:cs="Times New Roman"/>
                <w:bCs/>
                <w:color w:val="000000"/>
                <w:sz w:val="4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A619E" w14:textId="77777777" w:rsidR="001E470F" w:rsidRPr="00E0611E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val="pl-PL" w:eastAsia="pl-PL"/>
              </w:rPr>
            </w:pPr>
            <w:r w:rsidRPr="00E0611E">
              <w:rPr>
                <w:rFonts w:eastAsia="Times New Roman" w:cs="Times New Roman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1E470F" w:rsidRPr="00E0611E" w14:paraId="0134EC05" w14:textId="77777777" w:rsidTr="00F12CBB">
        <w:trPr>
          <w:trHeight w:val="492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543200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lang w:val="pl-PL" w:eastAsia="pl-PL"/>
              </w:rPr>
            </w:pPr>
          </w:p>
        </w:tc>
        <w:tc>
          <w:tcPr>
            <w:tcW w:w="20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0EDAC8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5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EBE7A6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>Stężenie PSA (oznaczone w ciągu ostatnich 4 tygodni)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29F9A" w14:textId="77777777" w:rsidR="001E470F" w:rsidRPr="00E0611E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val="pl-PL" w:eastAsia="pl-PL"/>
              </w:rPr>
            </w:pPr>
            <w:r w:rsidRPr="000A4A17">
              <w:rPr>
                <w:rFonts w:eastAsia="Times New Roman" w:cs="Times New Roman"/>
                <w:bCs/>
                <w:color w:val="000000"/>
                <w:sz w:val="4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197B0" w14:textId="77777777" w:rsidR="001E470F" w:rsidRPr="00E0611E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val="pl-PL" w:eastAsia="pl-PL"/>
              </w:rPr>
            </w:pPr>
            <w:r w:rsidRPr="00E0611E">
              <w:rPr>
                <w:rFonts w:eastAsia="Times New Roman" w:cs="Times New Roman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1E470F" w:rsidRPr="00E0611E" w14:paraId="36CA5AAE" w14:textId="77777777" w:rsidTr="00F12CBB">
        <w:trPr>
          <w:trHeight w:val="557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4F2E51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lang w:val="pl-PL" w:eastAsia="pl-PL"/>
              </w:rPr>
            </w:pPr>
          </w:p>
        </w:tc>
        <w:tc>
          <w:tcPr>
            <w:tcW w:w="20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B0C39B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5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4CB8A5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>Badanie fizykalne DRE z określeniem cechy T*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479A5" w14:textId="77777777" w:rsidR="001E470F" w:rsidRPr="00E0611E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val="pl-PL" w:eastAsia="pl-PL"/>
              </w:rPr>
            </w:pPr>
            <w:r w:rsidRPr="000A4A17">
              <w:rPr>
                <w:rFonts w:eastAsia="Times New Roman" w:cs="Times New Roman"/>
                <w:bCs/>
                <w:color w:val="000000"/>
                <w:sz w:val="4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B7168" w14:textId="77777777" w:rsidR="001E470F" w:rsidRPr="00E0611E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val="pl-PL" w:eastAsia="pl-PL"/>
              </w:rPr>
            </w:pPr>
            <w:r w:rsidRPr="00E0611E">
              <w:rPr>
                <w:rFonts w:eastAsia="Times New Roman" w:cs="Times New Roman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1E470F" w:rsidRPr="00E0611E" w14:paraId="31C31D8C" w14:textId="77777777" w:rsidTr="00E962DD">
        <w:trPr>
          <w:trHeight w:val="919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058C06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lang w:val="pl-PL" w:eastAsia="pl-PL"/>
              </w:rPr>
            </w:pPr>
          </w:p>
        </w:tc>
        <w:tc>
          <w:tcPr>
            <w:tcW w:w="20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D9683E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5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80F6DA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>TK jamy brzuszno-miednicznej (lub równoważne obrazowanie przekrojowe) do oceny miejscowego zaawansowania i potencjalnego zajęcia węzłów chłonnych (N).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AEB59" w14:textId="77777777" w:rsidR="001E470F" w:rsidRPr="00E0611E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0A4A17">
              <w:rPr>
                <w:rFonts w:eastAsia="Times New Roman" w:cs="Times New Roman"/>
                <w:bCs/>
                <w:color w:val="000000"/>
                <w:sz w:val="4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3B3BD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1E470F" w:rsidRPr="00E0611E" w14:paraId="0480E23C" w14:textId="77777777" w:rsidTr="00F12CBB">
        <w:trPr>
          <w:trHeight w:val="888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514D11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lang w:val="pl-PL" w:eastAsia="pl-PL"/>
              </w:rPr>
            </w:pPr>
          </w:p>
        </w:tc>
        <w:tc>
          <w:tcPr>
            <w:tcW w:w="20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064A69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5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B6171B0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>Scyntygrafia kości w celu wykluczenia przerzutów do kości (M).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35B15" w14:textId="77777777" w:rsidR="001E470F" w:rsidRPr="00E0611E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0A4A17">
              <w:rPr>
                <w:rFonts w:eastAsia="Times New Roman" w:cs="Times New Roman"/>
                <w:bCs/>
                <w:color w:val="000000"/>
                <w:sz w:val="4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A0F11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1E470F" w:rsidRPr="00E0611E" w14:paraId="5DDABC56" w14:textId="77777777" w:rsidTr="00F12CBB">
        <w:trPr>
          <w:trHeight w:val="628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73D05E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lang w:val="pl-PL" w:eastAsia="pl-PL"/>
              </w:rPr>
            </w:pPr>
          </w:p>
        </w:tc>
        <w:tc>
          <w:tcPr>
            <w:tcW w:w="20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0D854E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5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BFF567" w14:textId="77777777" w:rsidR="001E470F" w:rsidRPr="001E470F" w:rsidRDefault="001E470F" w:rsidP="00F064F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pl-PL" w:eastAsia="pl-PL"/>
              </w:rPr>
            </w:pPr>
            <w:r w:rsidRPr="001E470F">
              <w:rPr>
                <w:rFonts w:eastAsia="Times New Roman" w:cs="Times New Roman"/>
                <w:sz w:val="20"/>
                <w:szCs w:val="20"/>
                <w:lang w:val="pl-PL" w:eastAsia="pl-PL"/>
              </w:rPr>
              <w:t>RM miednicy.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631D4" w14:textId="77777777" w:rsidR="001E470F" w:rsidRPr="00E0611E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0A4A17">
              <w:rPr>
                <w:rFonts w:eastAsia="Times New Roman" w:cs="Times New Roman"/>
                <w:bCs/>
                <w:color w:val="000000"/>
                <w:sz w:val="4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281D0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1E470F" w:rsidRPr="00E0611E" w14:paraId="175ECC20" w14:textId="77777777" w:rsidTr="00F12CBB">
        <w:trPr>
          <w:trHeight w:val="870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781CCB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lang w:val="pl-PL" w:eastAsia="pl-PL"/>
              </w:rPr>
            </w:pPr>
          </w:p>
        </w:tc>
        <w:tc>
          <w:tcPr>
            <w:tcW w:w="20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F5514B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5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3C70E8" w14:textId="77777777" w:rsidR="001E470F" w:rsidRPr="001E470F" w:rsidRDefault="001E470F" w:rsidP="00F064F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pl-PL" w:eastAsia="pl-PL"/>
              </w:rPr>
            </w:pPr>
            <w:r w:rsidRPr="001E470F">
              <w:rPr>
                <w:rFonts w:eastAsia="Times New Roman" w:cs="Times New Roman"/>
                <w:sz w:val="20"/>
                <w:szCs w:val="20"/>
                <w:lang w:val="pl-PL" w:eastAsia="pl-PL"/>
              </w:rPr>
              <w:t>RM wieloparametryczny (sekwencje T1/T2, DWI, APC) miednicy z oceną miejscowego zaawansowania raka stercza zgodnie ze skalą PIRADS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432C6" w14:textId="77777777" w:rsidR="001E470F" w:rsidRPr="00E0611E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0A4A17">
              <w:rPr>
                <w:rFonts w:eastAsia="Times New Roman" w:cs="Times New Roman"/>
                <w:bCs/>
                <w:color w:val="000000"/>
                <w:sz w:val="4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C9C23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1E470F" w:rsidRPr="00E0611E" w14:paraId="48BD69B6" w14:textId="77777777" w:rsidTr="00F12CBB">
        <w:trPr>
          <w:trHeight w:val="640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AC9A033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lang w:val="pl-PL" w:eastAsia="pl-PL"/>
              </w:rPr>
            </w:pPr>
          </w:p>
        </w:tc>
        <w:tc>
          <w:tcPr>
            <w:tcW w:w="20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4137D53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5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ABBA6DA" w14:textId="77777777" w:rsidR="001E470F" w:rsidRPr="001E470F" w:rsidRDefault="001E470F" w:rsidP="00F064F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pl-PL" w:eastAsia="pl-PL"/>
              </w:rPr>
            </w:pPr>
            <w:r w:rsidRPr="001E470F">
              <w:rPr>
                <w:rFonts w:eastAsia="Times New Roman" w:cs="Times New Roman"/>
                <w:sz w:val="20"/>
                <w:szCs w:val="20"/>
                <w:lang w:val="pl-PL" w:eastAsia="pl-PL"/>
              </w:rPr>
              <w:t>Informacja o preferencjach chorego dotyczącego leczenia miejscowego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CE0E6" w14:textId="77777777" w:rsidR="001E470F" w:rsidRPr="000A4A17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40"/>
                <w:lang w:val="pl-PL" w:eastAsia="pl-PL"/>
              </w:rPr>
            </w:pPr>
            <w:r w:rsidRPr="000A4A17">
              <w:rPr>
                <w:rFonts w:eastAsia="Times New Roman" w:cs="Times New Roman"/>
                <w:bCs/>
                <w:color w:val="000000"/>
                <w:sz w:val="4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4C9A04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1E470F" w:rsidRPr="00E0611E" w14:paraId="6A63E56C" w14:textId="77777777" w:rsidTr="00F12CBB">
        <w:trPr>
          <w:trHeight w:val="989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8D584A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lang w:val="pl-PL" w:eastAsia="pl-PL"/>
              </w:rPr>
            </w:pPr>
          </w:p>
        </w:tc>
        <w:tc>
          <w:tcPr>
            <w:tcW w:w="20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80DB4F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5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6A4A06" w14:textId="77777777" w:rsidR="001E470F" w:rsidRPr="001E470F" w:rsidRDefault="001E470F" w:rsidP="00F064F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pl-PL" w:eastAsia="pl-PL"/>
              </w:rPr>
            </w:pPr>
            <w:r w:rsidRPr="001E470F">
              <w:rPr>
                <w:rFonts w:eastAsia="Times New Roman" w:cs="Times New Roman"/>
                <w:sz w:val="20"/>
                <w:szCs w:val="20"/>
                <w:lang w:val="pl-PL" w:eastAsia="pl-PL"/>
              </w:rPr>
              <w:t>PET/TK PSMA/Cholina dla zwiększenia dokładności diagnostycznej (opcjonalnie, w szczególnych sytuacjach klinicznych)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6D0B4" w14:textId="77777777" w:rsidR="001E470F" w:rsidRPr="00E0611E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0A4A17">
              <w:rPr>
                <w:rFonts w:eastAsia="Times New Roman" w:cs="Times New Roman"/>
                <w:bCs/>
                <w:color w:val="000000"/>
                <w:sz w:val="4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13B11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1E470F" w:rsidRPr="00E0611E" w14:paraId="1BD2A4AD" w14:textId="77777777" w:rsidTr="00F12CBB">
        <w:trPr>
          <w:trHeight w:val="514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54FCE" w14:textId="77777777" w:rsidR="001E470F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lang w:eastAsia="pl-PL"/>
              </w:rPr>
            </w:pPr>
            <w:proofErr w:type="spellStart"/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lang w:eastAsia="pl-PL"/>
              </w:rPr>
              <w:lastRenderedPageBreak/>
              <w:t>Wysokie</w:t>
            </w:r>
            <w:proofErr w:type="spellEnd"/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lang w:eastAsia="pl-PL"/>
              </w:rPr>
              <w:t xml:space="preserve"> </w:t>
            </w:r>
            <w:proofErr w:type="spellStart"/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lang w:eastAsia="pl-PL"/>
              </w:rPr>
              <w:t>ryzyko</w:t>
            </w:r>
            <w:proofErr w:type="spellEnd"/>
          </w:p>
          <w:p w14:paraId="6AB35711" w14:textId="77777777" w:rsidR="001E470F" w:rsidRPr="00E0611E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lang w:val="pl-PL" w:eastAsia="pl-PL"/>
              </w:rPr>
            </w:pPr>
            <w:r w:rsidRPr="000A4A17">
              <w:rPr>
                <w:rFonts w:eastAsia="Times New Roman" w:cs="Times New Roman"/>
                <w:bCs/>
                <w:color w:val="000000"/>
                <w:sz w:val="40"/>
                <w:lang w:val="pl-PL" w:eastAsia="pl-PL"/>
              </w:rPr>
              <w:sym w:font="Wingdings" w:char="F0A8"/>
            </w:r>
          </w:p>
        </w:tc>
        <w:tc>
          <w:tcPr>
            <w:tcW w:w="200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02115" w14:textId="77777777" w:rsidR="001E470F" w:rsidRPr="00E0611E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 xml:space="preserve">PSA &gt; 20 </w:t>
            </w:r>
            <w:proofErr w:type="spellStart"/>
            <w:r w:rsidRPr="00E0611E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>ng</w:t>
            </w:r>
            <w:proofErr w:type="spellEnd"/>
            <w:r w:rsidRPr="00E0611E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>/ml lub GS ≥ 8 lub TNM: T2c*, N0, M0</w:t>
            </w:r>
          </w:p>
        </w:tc>
        <w:tc>
          <w:tcPr>
            <w:tcW w:w="5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A210C6" w14:textId="5F9F1406" w:rsidR="001E470F" w:rsidRPr="001E470F" w:rsidRDefault="001E470F" w:rsidP="00F064F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pl-PL" w:eastAsia="pl-PL"/>
              </w:rPr>
            </w:pPr>
            <w:r w:rsidRPr="001E470F">
              <w:rPr>
                <w:rFonts w:eastAsia="Times New Roman" w:cs="Times New Roman"/>
                <w:sz w:val="20"/>
                <w:szCs w:val="20"/>
                <w:lang w:val="pl-PL" w:eastAsia="pl-PL"/>
              </w:rPr>
              <w:t xml:space="preserve">Biopsja gruczołu krokowego z określeniem typu histopatologicznego wg skali </w:t>
            </w:r>
            <w:proofErr w:type="spellStart"/>
            <w:r w:rsidRPr="001E470F">
              <w:rPr>
                <w:rFonts w:eastAsia="Times New Roman" w:cs="Times New Roman"/>
                <w:sz w:val="20"/>
                <w:szCs w:val="20"/>
                <w:lang w:val="pl-PL" w:eastAsia="pl-PL"/>
              </w:rPr>
              <w:t>Gleasona</w:t>
            </w:r>
            <w:proofErr w:type="spellEnd"/>
            <w:r w:rsidRPr="001E470F">
              <w:rPr>
                <w:rFonts w:eastAsia="Times New Roman" w:cs="Times New Roman"/>
                <w:sz w:val="20"/>
                <w:szCs w:val="20"/>
                <w:lang w:val="pl-PL" w:eastAsia="pl-PL"/>
              </w:rPr>
              <w:t xml:space="preserve"> (GS)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A565E" w14:textId="72FFF41A" w:rsidR="001E470F" w:rsidRPr="003D0350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36"/>
                <w:szCs w:val="20"/>
                <w:lang w:val="pl-PL" w:eastAsia="pl-PL"/>
              </w:rPr>
            </w:pPr>
            <w:r w:rsidRPr="003D0350">
              <w:rPr>
                <w:rFonts w:eastAsia="Times New Roman" w:cs="Times New Roman"/>
                <w:bCs/>
                <w:color w:val="000000"/>
                <w:sz w:val="36"/>
                <w:szCs w:val="2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03734" w14:textId="77777777" w:rsidR="001E470F" w:rsidRPr="00E0611E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val="pl-PL" w:eastAsia="pl-PL"/>
              </w:rPr>
            </w:pPr>
            <w:r w:rsidRPr="00E0611E">
              <w:rPr>
                <w:rFonts w:eastAsia="Times New Roman" w:cs="Times New Roman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1E470F" w:rsidRPr="00E0611E" w14:paraId="323FD5CC" w14:textId="77777777" w:rsidTr="00695F1F">
        <w:trPr>
          <w:trHeight w:val="463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B045211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lang w:val="pl-PL" w:eastAsia="pl-PL"/>
              </w:rPr>
            </w:pP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FCD527B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5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E21FB6" w14:textId="68D2817A" w:rsidR="001E470F" w:rsidRPr="001E470F" w:rsidRDefault="001E470F" w:rsidP="00F064F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pl-PL" w:eastAsia="pl-PL"/>
              </w:rPr>
            </w:pPr>
            <w:r w:rsidRPr="001E470F">
              <w:rPr>
                <w:rFonts w:eastAsia="Times New Roman" w:cs="Times New Roman"/>
                <w:sz w:val="20"/>
                <w:szCs w:val="20"/>
                <w:lang w:val="pl-PL" w:eastAsia="pl-PL"/>
              </w:rPr>
              <w:t>Stężenie PSA (oznaczone w ciągu ostatnich 4 tygodni)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759AB" w14:textId="402E3670" w:rsidR="00F12CBB" w:rsidRPr="00695F1F" w:rsidRDefault="001E470F" w:rsidP="00695F1F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36"/>
                <w:szCs w:val="20"/>
                <w:lang w:val="pl-PL" w:eastAsia="pl-PL"/>
              </w:rPr>
            </w:pPr>
            <w:r w:rsidRPr="003D0350">
              <w:rPr>
                <w:rFonts w:eastAsia="Times New Roman" w:cs="Times New Roman"/>
                <w:bCs/>
                <w:color w:val="000000"/>
                <w:sz w:val="36"/>
                <w:szCs w:val="2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7B2B6" w14:textId="77777777" w:rsidR="001E470F" w:rsidRPr="00E0611E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val="pl-PL" w:eastAsia="pl-PL"/>
              </w:rPr>
            </w:pPr>
            <w:r w:rsidRPr="00E0611E">
              <w:rPr>
                <w:rFonts w:eastAsia="Times New Roman" w:cs="Times New Roman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1E470F" w:rsidRPr="00E0611E" w14:paraId="4FA2AC7B" w14:textId="77777777" w:rsidTr="00F12CBB">
        <w:trPr>
          <w:trHeight w:val="379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5F9B951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lang w:val="pl-PL" w:eastAsia="pl-PL"/>
              </w:rPr>
            </w:pP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84739D5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5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827F51" w14:textId="4968F128" w:rsidR="001E470F" w:rsidRPr="001E470F" w:rsidRDefault="001E470F" w:rsidP="00F064F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pl-PL" w:eastAsia="pl-PL"/>
              </w:rPr>
            </w:pPr>
            <w:r w:rsidRPr="001E470F">
              <w:rPr>
                <w:rFonts w:eastAsia="Times New Roman" w:cs="Times New Roman"/>
                <w:sz w:val="20"/>
                <w:szCs w:val="20"/>
                <w:lang w:val="pl-PL" w:eastAsia="pl-PL"/>
              </w:rPr>
              <w:t>Badanie fizykalne DRE z określeniem cechy T*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AFF39" w14:textId="77777777" w:rsidR="001E470F" w:rsidRPr="003D0350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36"/>
                <w:szCs w:val="20"/>
                <w:lang w:val="pl-PL" w:eastAsia="pl-PL"/>
              </w:rPr>
            </w:pPr>
            <w:r w:rsidRPr="003D0350">
              <w:rPr>
                <w:rFonts w:eastAsia="Times New Roman" w:cs="Times New Roman"/>
                <w:bCs/>
                <w:color w:val="000000"/>
                <w:sz w:val="36"/>
                <w:szCs w:val="2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DFB68" w14:textId="77777777" w:rsidR="001E470F" w:rsidRPr="00E0611E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val="pl-PL" w:eastAsia="pl-PL"/>
              </w:rPr>
            </w:pPr>
            <w:r w:rsidRPr="00E0611E">
              <w:rPr>
                <w:rFonts w:eastAsia="Times New Roman" w:cs="Times New Roman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1E470F" w:rsidRPr="00E0611E" w14:paraId="222F925A" w14:textId="77777777" w:rsidTr="00F12CBB">
        <w:trPr>
          <w:trHeight w:val="768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EBFD382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lang w:val="pl-PL" w:eastAsia="pl-PL"/>
              </w:rPr>
            </w:pP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022007D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5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798239" w14:textId="77777777" w:rsidR="001E470F" w:rsidRPr="001E470F" w:rsidRDefault="001E470F" w:rsidP="00F064F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pl-PL" w:eastAsia="pl-PL"/>
              </w:rPr>
            </w:pPr>
            <w:r w:rsidRPr="001E470F">
              <w:rPr>
                <w:rFonts w:eastAsia="Times New Roman" w:cs="Times New Roman"/>
                <w:sz w:val="20"/>
                <w:szCs w:val="20"/>
                <w:lang w:val="pl-PL" w:eastAsia="pl-PL"/>
              </w:rPr>
              <w:t>RM wieloparametryczny (sekwencje T1/T2, DWI, APC) miednicy z oceną miejscowego zaawansowania raka stercza zgodnie ze skalą PIRADS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56AC5" w14:textId="6C6E1C38" w:rsidR="001E470F" w:rsidRPr="003D0350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36"/>
                <w:szCs w:val="20"/>
                <w:lang w:val="pl-PL" w:eastAsia="pl-PL"/>
              </w:rPr>
            </w:pPr>
            <w:r w:rsidRPr="003D0350">
              <w:rPr>
                <w:rFonts w:eastAsia="Times New Roman" w:cs="Times New Roman"/>
                <w:bCs/>
                <w:color w:val="000000"/>
                <w:sz w:val="36"/>
                <w:szCs w:val="2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DEBE6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E470F" w:rsidRPr="00E0611E" w14:paraId="16C5542D" w14:textId="77777777" w:rsidTr="00695F1F">
        <w:trPr>
          <w:trHeight w:val="783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60E383A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lang w:val="pl-PL" w:eastAsia="pl-PL"/>
              </w:rPr>
            </w:pP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A8FBF05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5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9FF444" w14:textId="77777777" w:rsidR="001E470F" w:rsidRPr="001E470F" w:rsidRDefault="001E470F" w:rsidP="00F064F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pl-PL" w:eastAsia="pl-PL"/>
              </w:rPr>
            </w:pPr>
            <w:r w:rsidRPr="001E470F">
              <w:rPr>
                <w:rFonts w:eastAsia="Times New Roman" w:cs="Times New Roman"/>
                <w:sz w:val="20"/>
                <w:szCs w:val="20"/>
                <w:lang w:val="pl-PL" w:eastAsia="pl-PL"/>
              </w:rPr>
              <w:t>PET/TK PSMA/Cholina jako preferowana metoda oceny zaawansowania miejscowego (T), zajęcia węzłów chłonnych (N) i odległych przerzutów (M).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A9931" w14:textId="45FBD3CD" w:rsidR="001E470F" w:rsidRPr="003D0350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36"/>
                <w:szCs w:val="20"/>
                <w:lang w:val="pl-PL" w:eastAsia="pl-PL"/>
              </w:rPr>
            </w:pPr>
            <w:r w:rsidRPr="003D0350">
              <w:rPr>
                <w:rFonts w:eastAsia="Times New Roman" w:cs="Times New Roman"/>
                <w:bCs/>
                <w:color w:val="000000"/>
                <w:sz w:val="36"/>
                <w:szCs w:val="2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3A107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1E470F" w:rsidRPr="00E0611E" w14:paraId="7F5E7334" w14:textId="77777777" w:rsidTr="00F12CBB">
        <w:trPr>
          <w:trHeight w:val="402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B3AF287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lang w:val="pl-PL" w:eastAsia="pl-PL"/>
              </w:rPr>
            </w:pP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F76F705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3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F235A" w14:textId="45F1DE97" w:rsidR="001E470F" w:rsidRPr="001E470F" w:rsidRDefault="001E470F" w:rsidP="00F064F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pl-PL" w:eastAsia="pl-PL"/>
              </w:rPr>
            </w:pPr>
            <w:r w:rsidRPr="001E470F">
              <w:rPr>
                <w:rFonts w:eastAsia="Times New Roman" w:cs="Times New Roman"/>
                <w:sz w:val="20"/>
                <w:szCs w:val="20"/>
                <w:lang w:val="pl-PL" w:eastAsia="pl-PL"/>
              </w:rPr>
              <w:t>TK jamy brzuszno-miednicznej. 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C17CD" w14:textId="3B583FB9" w:rsidR="001E470F" w:rsidRPr="001E470F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sz w:val="20"/>
                <w:szCs w:val="20"/>
                <w:lang w:val="pl-PL" w:eastAsia="pl-PL"/>
              </w:rPr>
            </w:pPr>
            <w:r w:rsidRPr="001E470F">
              <w:rPr>
                <w:rFonts w:eastAsia="Times New Roman" w:cs="Times New Roman"/>
                <w:b/>
                <w:bCs/>
                <w:sz w:val="20"/>
                <w:szCs w:val="20"/>
                <w:lang w:val="pl-PL" w:eastAsia="pl-PL"/>
              </w:rPr>
              <w:t>Alternatywnie, jeśli PET/TK nie jest dostępne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9E0B9" w14:textId="77777777" w:rsidR="001E470F" w:rsidRPr="003D0350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36"/>
                <w:szCs w:val="20"/>
                <w:lang w:val="pl-PL" w:eastAsia="pl-PL"/>
              </w:rPr>
            </w:pPr>
            <w:r w:rsidRPr="003D0350">
              <w:rPr>
                <w:rFonts w:eastAsia="Times New Roman" w:cs="Times New Roman"/>
                <w:bCs/>
                <w:color w:val="000000"/>
                <w:sz w:val="36"/>
                <w:szCs w:val="2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EFD76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1E470F" w:rsidRPr="00E0611E" w14:paraId="374C6487" w14:textId="77777777" w:rsidTr="00F12CBB">
        <w:trPr>
          <w:trHeight w:val="353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5767BD6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lang w:val="pl-PL" w:eastAsia="pl-PL"/>
              </w:rPr>
            </w:pP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D79BAF4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3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5DFEF" w14:textId="13F86F28" w:rsidR="001E470F" w:rsidRPr="001E470F" w:rsidRDefault="001E470F" w:rsidP="00F064F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pl-PL" w:eastAsia="pl-PL"/>
              </w:rPr>
            </w:pPr>
            <w:r w:rsidRPr="001E470F">
              <w:rPr>
                <w:rFonts w:eastAsia="Times New Roman" w:cs="Times New Roman"/>
                <w:sz w:val="20"/>
                <w:szCs w:val="20"/>
                <w:lang w:val="pl-PL" w:eastAsia="pl-PL"/>
              </w:rPr>
              <w:t>Scyntygrafia kości.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6C9DA2" w14:textId="77777777" w:rsidR="001E470F" w:rsidRPr="001E470F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val="pl-PL"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8001C" w14:textId="77777777" w:rsidR="001E470F" w:rsidRPr="003D0350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36"/>
                <w:szCs w:val="20"/>
                <w:lang w:val="pl-PL" w:eastAsia="pl-PL"/>
              </w:rPr>
            </w:pPr>
            <w:r w:rsidRPr="003D0350">
              <w:rPr>
                <w:rFonts w:eastAsia="Times New Roman" w:cs="Times New Roman"/>
                <w:bCs/>
                <w:color w:val="000000"/>
                <w:sz w:val="36"/>
                <w:szCs w:val="2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8E4BF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1E470F" w:rsidRPr="00E0611E" w14:paraId="06127C41" w14:textId="77777777" w:rsidTr="00F12CBB">
        <w:trPr>
          <w:trHeight w:val="418"/>
        </w:trPr>
        <w:tc>
          <w:tcPr>
            <w:tcW w:w="156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8B97387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lang w:val="pl-PL" w:eastAsia="pl-PL"/>
              </w:rPr>
            </w:pPr>
          </w:p>
        </w:tc>
        <w:tc>
          <w:tcPr>
            <w:tcW w:w="200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D91A569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55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5754CF" w14:textId="2594F32B" w:rsidR="001E470F" w:rsidRPr="001E470F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sz w:val="20"/>
                <w:szCs w:val="20"/>
                <w:lang w:val="pl-PL" w:eastAsia="pl-PL"/>
              </w:rPr>
            </w:pPr>
            <w:r w:rsidRPr="001E470F">
              <w:rPr>
                <w:rFonts w:eastAsia="Times New Roman" w:cs="Times New Roman"/>
                <w:sz w:val="20"/>
                <w:szCs w:val="20"/>
                <w:lang w:val="pl-PL" w:eastAsia="pl-PL"/>
              </w:rPr>
              <w:t>Informacja o preferencjach chorego dotyczącego leczenia miejscowego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D539A" w14:textId="659FDC99" w:rsidR="001E470F" w:rsidRPr="003D0350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36"/>
                <w:szCs w:val="20"/>
                <w:lang w:val="pl-PL" w:eastAsia="pl-PL"/>
              </w:rPr>
            </w:pPr>
            <w:r w:rsidRPr="003D0350">
              <w:rPr>
                <w:rFonts w:eastAsia="Times New Roman" w:cs="Times New Roman"/>
                <w:bCs/>
                <w:color w:val="000000"/>
                <w:sz w:val="36"/>
                <w:szCs w:val="2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5D22F1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1E470F" w:rsidRPr="00E0611E" w14:paraId="68A9D6ED" w14:textId="77777777" w:rsidTr="00F12CBB">
        <w:trPr>
          <w:trHeight w:val="551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5711B" w14:textId="77777777" w:rsidR="001E470F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lang w:eastAsia="pl-PL"/>
              </w:rPr>
            </w:pPr>
            <w:proofErr w:type="spellStart"/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lang w:eastAsia="pl-PL"/>
              </w:rPr>
              <w:t>Miejscowo</w:t>
            </w:r>
            <w:proofErr w:type="spellEnd"/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lang w:eastAsia="pl-PL"/>
              </w:rPr>
              <w:t xml:space="preserve"> </w:t>
            </w:r>
            <w:proofErr w:type="spellStart"/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lang w:eastAsia="pl-PL"/>
              </w:rPr>
              <w:t>zaawansowany</w:t>
            </w:r>
            <w:proofErr w:type="spellEnd"/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lang w:eastAsia="pl-PL"/>
              </w:rPr>
              <w:t xml:space="preserve"> </w:t>
            </w:r>
            <w:proofErr w:type="spellStart"/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lang w:eastAsia="pl-PL"/>
              </w:rPr>
              <w:t>rak</w:t>
            </w:r>
            <w:proofErr w:type="spellEnd"/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lang w:eastAsia="pl-PL"/>
              </w:rPr>
              <w:t xml:space="preserve"> </w:t>
            </w:r>
            <w:proofErr w:type="spellStart"/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lang w:eastAsia="pl-PL"/>
              </w:rPr>
              <w:t>stercza</w:t>
            </w:r>
            <w:proofErr w:type="spellEnd"/>
          </w:p>
          <w:p w14:paraId="3340C1B8" w14:textId="77777777" w:rsidR="001E470F" w:rsidRPr="00E0611E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lang w:val="pl-PL" w:eastAsia="pl-PL"/>
              </w:rPr>
            </w:pPr>
            <w:r w:rsidRPr="000A4A17">
              <w:rPr>
                <w:rFonts w:eastAsia="Times New Roman" w:cs="Times New Roman"/>
                <w:bCs/>
                <w:color w:val="000000"/>
                <w:sz w:val="40"/>
                <w:lang w:val="pl-PL" w:eastAsia="pl-PL"/>
              </w:rPr>
              <w:sym w:font="Wingdings" w:char="F0A8"/>
            </w:r>
          </w:p>
        </w:tc>
        <w:tc>
          <w:tcPr>
            <w:tcW w:w="200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4906D" w14:textId="77777777" w:rsidR="001E470F" w:rsidRPr="00E0611E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>TNM: T3-T4* lub dowolne N, M0</w:t>
            </w:r>
          </w:p>
        </w:tc>
        <w:tc>
          <w:tcPr>
            <w:tcW w:w="5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35849C" w14:textId="30F5CDBC" w:rsidR="001E470F" w:rsidRPr="001E470F" w:rsidRDefault="001E470F" w:rsidP="00F064F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pl-PL" w:eastAsia="pl-PL"/>
              </w:rPr>
            </w:pPr>
            <w:r w:rsidRPr="001E470F">
              <w:rPr>
                <w:rFonts w:eastAsia="Times New Roman" w:cs="Times New Roman"/>
                <w:sz w:val="20"/>
                <w:szCs w:val="20"/>
                <w:lang w:val="pl-PL" w:eastAsia="pl-PL"/>
              </w:rPr>
              <w:t xml:space="preserve">Biopsja gruczołu krokowego z określeniem typu histopatologicznego wg skali </w:t>
            </w:r>
            <w:proofErr w:type="spellStart"/>
            <w:r w:rsidRPr="001E470F">
              <w:rPr>
                <w:rFonts w:eastAsia="Times New Roman" w:cs="Times New Roman"/>
                <w:sz w:val="20"/>
                <w:szCs w:val="20"/>
                <w:lang w:val="pl-PL" w:eastAsia="pl-PL"/>
              </w:rPr>
              <w:t>Gleasona</w:t>
            </w:r>
            <w:proofErr w:type="spellEnd"/>
            <w:r w:rsidRPr="001E470F">
              <w:rPr>
                <w:rFonts w:eastAsia="Times New Roman" w:cs="Times New Roman"/>
                <w:sz w:val="20"/>
                <w:szCs w:val="20"/>
                <w:lang w:val="pl-PL" w:eastAsia="pl-PL"/>
              </w:rPr>
              <w:t xml:space="preserve"> (GS)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D146F" w14:textId="1DCC1F0E" w:rsidR="001E470F" w:rsidRPr="003D0350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36"/>
                <w:szCs w:val="20"/>
                <w:lang w:val="pl-PL" w:eastAsia="pl-PL"/>
              </w:rPr>
            </w:pPr>
            <w:r w:rsidRPr="003D0350">
              <w:rPr>
                <w:rFonts w:eastAsia="Times New Roman" w:cs="Times New Roman"/>
                <w:bCs/>
                <w:color w:val="000000"/>
                <w:sz w:val="36"/>
                <w:szCs w:val="2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5D644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1E470F" w:rsidRPr="00E0611E" w14:paraId="1B1FAB7A" w14:textId="77777777" w:rsidTr="00695F1F">
        <w:trPr>
          <w:trHeight w:val="326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6A73556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lang w:val="pl-PL" w:eastAsia="pl-PL"/>
              </w:rPr>
            </w:pP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7B60C04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5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F7E53F" w14:textId="6D1D096B" w:rsidR="001E470F" w:rsidRPr="001E470F" w:rsidRDefault="001E470F" w:rsidP="00F064F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pl-PL" w:eastAsia="pl-PL"/>
              </w:rPr>
            </w:pPr>
            <w:r w:rsidRPr="001E470F">
              <w:rPr>
                <w:rFonts w:eastAsia="Times New Roman" w:cs="Times New Roman"/>
                <w:sz w:val="20"/>
                <w:szCs w:val="20"/>
                <w:lang w:val="pl-PL" w:eastAsia="pl-PL"/>
              </w:rPr>
              <w:t>Stężenie PSA (oznaczone w ciągu ostatnich 4 tygodni)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27C07" w14:textId="77777777" w:rsidR="001E470F" w:rsidRPr="003D0350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36"/>
                <w:szCs w:val="20"/>
                <w:lang w:val="pl-PL" w:eastAsia="pl-PL"/>
              </w:rPr>
            </w:pPr>
            <w:r w:rsidRPr="003D0350">
              <w:rPr>
                <w:rFonts w:eastAsia="Times New Roman" w:cs="Times New Roman"/>
                <w:bCs/>
                <w:color w:val="000000"/>
                <w:sz w:val="36"/>
                <w:szCs w:val="2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CDFB9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1E470F" w:rsidRPr="00E0611E" w14:paraId="013FFB78" w14:textId="77777777" w:rsidTr="00F12CBB">
        <w:trPr>
          <w:trHeight w:val="369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902370C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lang w:val="pl-PL" w:eastAsia="pl-PL"/>
              </w:rPr>
            </w:pP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5068506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5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2A23D3" w14:textId="7320FA86" w:rsidR="001E470F" w:rsidRPr="001E470F" w:rsidRDefault="001E470F" w:rsidP="00F064F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pl-PL" w:eastAsia="pl-PL"/>
              </w:rPr>
            </w:pPr>
            <w:r w:rsidRPr="001E470F">
              <w:rPr>
                <w:rFonts w:eastAsia="Times New Roman" w:cs="Times New Roman"/>
                <w:sz w:val="20"/>
                <w:szCs w:val="20"/>
                <w:lang w:val="pl-PL" w:eastAsia="pl-PL"/>
              </w:rPr>
              <w:t>Badanie fizykalne DRE z określeniem cechy T*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D3E07" w14:textId="77777777" w:rsidR="001E470F" w:rsidRPr="003D0350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36"/>
                <w:szCs w:val="20"/>
                <w:lang w:val="pl-PL" w:eastAsia="pl-PL"/>
              </w:rPr>
            </w:pPr>
            <w:r w:rsidRPr="003D0350">
              <w:rPr>
                <w:rFonts w:eastAsia="Times New Roman" w:cs="Times New Roman"/>
                <w:bCs/>
                <w:color w:val="000000"/>
                <w:sz w:val="36"/>
                <w:szCs w:val="2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16D6F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1E470F" w:rsidRPr="00E0611E" w14:paraId="49FA5A33" w14:textId="77777777" w:rsidTr="00F12CBB">
        <w:trPr>
          <w:trHeight w:val="704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E9ECA4B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lang w:val="pl-PL" w:eastAsia="pl-PL"/>
              </w:rPr>
            </w:pP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CC34C5A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5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550B5F" w14:textId="77777777" w:rsidR="001E470F" w:rsidRPr="001E470F" w:rsidRDefault="001E470F" w:rsidP="00F064F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val="pl-PL" w:eastAsia="pl-PL"/>
              </w:rPr>
            </w:pPr>
            <w:r w:rsidRPr="001E470F">
              <w:rPr>
                <w:rFonts w:eastAsia="Times New Roman" w:cs="Times New Roman"/>
                <w:sz w:val="20"/>
                <w:szCs w:val="20"/>
                <w:lang w:val="pl-PL" w:eastAsia="pl-PL"/>
              </w:rPr>
              <w:t>RM wieloparametryczny (sekwencje T1/T2, DWI, APC) miednicy z oceną miejscowego zaawansowania raka stercza zgodnie ze skalą PIRADS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228AF" w14:textId="2DEBFCA2" w:rsidR="001E470F" w:rsidRPr="003D0350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36"/>
                <w:szCs w:val="20"/>
                <w:lang w:val="pl-PL" w:eastAsia="pl-PL"/>
              </w:rPr>
            </w:pPr>
            <w:r w:rsidRPr="003D0350">
              <w:rPr>
                <w:rFonts w:eastAsia="Times New Roman" w:cs="Times New Roman"/>
                <w:bCs/>
                <w:color w:val="000000"/>
                <w:sz w:val="36"/>
                <w:szCs w:val="2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F8E14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1E470F" w:rsidRPr="00E0611E" w14:paraId="78F766C9" w14:textId="77777777" w:rsidTr="00F12CBB">
        <w:trPr>
          <w:trHeight w:val="705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4633490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lang w:val="pl-PL" w:eastAsia="pl-PL"/>
              </w:rPr>
            </w:pP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CE45095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5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F4168F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>PSMA-PET/TK jako preferowana metoda w ocenie naciekania sąsiednich struktur (T), zajęcia węzłów chłonnych (N) i wykluczenia przerzutów (M).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228CB" w14:textId="38C7D413" w:rsidR="001E470F" w:rsidRPr="003D0350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36"/>
                <w:szCs w:val="20"/>
                <w:lang w:val="pl-PL" w:eastAsia="pl-PL"/>
              </w:rPr>
            </w:pPr>
            <w:r w:rsidRPr="003D0350">
              <w:rPr>
                <w:rFonts w:eastAsia="Times New Roman" w:cs="Times New Roman"/>
                <w:bCs/>
                <w:color w:val="000000"/>
                <w:sz w:val="36"/>
                <w:szCs w:val="2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3BA1B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1E470F" w:rsidRPr="00E0611E" w14:paraId="5CC87F4E" w14:textId="77777777" w:rsidTr="00F12CBB">
        <w:trPr>
          <w:trHeight w:val="463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62F2A13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lang w:val="pl-PL" w:eastAsia="pl-PL"/>
              </w:rPr>
            </w:pP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A6DFAE3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3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EA418" w14:textId="2A20F6B0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>TK jamy brzuszno-miednicznej. 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9E716" w14:textId="43916A48" w:rsidR="001E470F" w:rsidRPr="00E0611E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Alternatywnie, jeśli PET/TK nie jest dostępne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323EF" w14:textId="77777777" w:rsidR="001E470F" w:rsidRPr="003D0350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36"/>
                <w:szCs w:val="20"/>
                <w:lang w:val="pl-PL" w:eastAsia="pl-PL"/>
              </w:rPr>
            </w:pPr>
            <w:r w:rsidRPr="003D0350">
              <w:rPr>
                <w:rFonts w:eastAsia="Times New Roman" w:cs="Times New Roman"/>
                <w:bCs/>
                <w:color w:val="000000"/>
                <w:sz w:val="36"/>
                <w:szCs w:val="2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68C12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1E470F" w:rsidRPr="00E0611E" w14:paraId="40D35ED5" w14:textId="77777777" w:rsidTr="00F12CBB">
        <w:trPr>
          <w:trHeight w:val="309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2C8BB57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lang w:val="pl-PL" w:eastAsia="pl-PL"/>
              </w:rPr>
            </w:pPr>
          </w:p>
        </w:tc>
        <w:tc>
          <w:tcPr>
            <w:tcW w:w="20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9C7B094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3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DEB8B" w14:textId="032C21CA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>Scyntygrafia kości.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D1FBCD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5CC2E" w14:textId="77777777" w:rsidR="001E470F" w:rsidRPr="003D0350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36"/>
                <w:szCs w:val="20"/>
                <w:lang w:val="pl-PL" w:eastAsia="pl-PL"/>
              </w:rPr>
            </w:pPr>
            <w:r w:rsidRPr="003D0350">
              <w:rPr>
                <w:rFonts w:eastAsia="Times New Roman" w:cs="Times New Roman"/>
                <w:bCs/>
                <w:color w:val="000000"/>
                <w:sz w:val="36"/>
                <w:szCs w:val="2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6B8FC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E962DD" w:rsidRPr="00E962DD" w14:paraId="64F2821C" w14:textId="77777777" w:rsidTr="00F12CBB">
        <w:trPr>
          <w:trHeight w:val="415"/>
        </w:trPr>
        <w:tc>
          <w:tcPr>
            <w:tcW w:w="156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470E464" w14:textId="77777777" w:rsidR="00E962DD" w:rsidRPr="00E0611E" w:rsidRDefault="00E962DD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lang w:val="pl-PL" w:eastAsia="pl-PL"/>
              </w:rPr>
            </w:pPr>
          </w:p>
        </w:tc>
        <w:tc>
          <w:tcPr>
            <w:tcW w:w="200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9F68D9E" w14:textId="77777777" w:rsidR="00E962DD" w:rsidRPr="00E0611E" w:rsidRDefault="00E962DD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55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3D692" w14:textId="482D6050" w:rsidR="00E962DD" w:rsidRDefault="00E962DD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E962DD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>Badania genetyczne: mutacja BRCA 1/2 z materiału tkankowego (w przypadku rak opornego na kastrację)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B4F5E" w14:textId="132C0E07" w:rsidR="00E962DD" w:rsidRPr="003D0350" w:rsidRDefault="00E962DD" w:rsidP="00F064F7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36"/>
                <w:szCs w:val="20"/>
                <w:lang w:val="pl-PL" w:eastAsia="pl-PL"/>
              </w:rPr>
            </w:pPr>
            <w:r w:rsidRPr="003D0350">
              <w:rPr>
                <w:rFonts w:eastAsia="Times New Roman" w:cs="Times New Roman"/>
                <w:bCs/>
                <w:color w:val="000000"/>
                <w:sz w:val="36"/>
                <w:szCs w:val="2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D0A90F" w14:textId="77777777" w:rsidR="00E962DD" w:rsidRPr="00E0611E" w:rsidRDefault="00E962DD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1E470F" w:rsidRPr="00E0611E" w14:paraId="3796E99F" w14:textId="77777777" w:rsidTr="00F12CBB">
        <w:trPr>
          <w:trHeight w:val="415"/>
        </w:trPr>
        <w:tc>
          <w:tcPr>
            <w:tcW w:w="156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7E9EF91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lang w:val="pl-PL" w:eastAsia="pl-PL"/>
              </w:rPr>
            </w:pPr>
          </w:p>
        </w:tc>
        <w:tc>
          <w:tcPr>
            <w:tcW w:w="200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4984D84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55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F4BF73" w14:textId="34681DE8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>Ewentualnie informacja o preferencjach chorego dotyczącego leczenia miejscowego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1AAD1" w14:textId="77777777" w:rsidR="001E470F" w:rsidRPr="003D0350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36"/>
                <w:szCs w:val="20"/>
                <w:lang w:val="pl-PL" w:eastAsia="pl-PL"/>
              </w:rPr>
            </w:pPr>
            <w:r w:rsidRPr="003D0350">
              <w:rPr>
                <w:rFonts w:eastAsia="Times New Roman" w:cs="Times New Roman"/>
                <w:bCs/>
                <w:color w:val="000000"/>
                <w:sz w:val="36"/>
                <w:szCs w:val="2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E3007E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1E470F" w:rsidRPr="00E0611E" w14:paraId="63608339" w14:textId="77777777" w:rsidTr="00F12CBB">
        <w:trPr>
          <w:trHeight w:val="618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D3860" w14:textId="77777777" w:rsidR="001E470F" w:rsidRPr="003D0350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lang w:val="pl-PL" w:eastAsia="pl-PL"/>
              </w:rPr>
            </w:pPr>
            <w:r w:rsidRPr="003D0350">
              <w:rPr>
                <w:rFonts w:eastAsia="Times New Roman" w:cs="Times New Roman"/>
                <w:b/>
                <w:bCs/>
                <w:color w:val="000000"/>
                <w:sz w:val="20"/>
                <w:lang w:val="pl-PL" w:eastAsia="pl-PL"/>
              </w:rPr>
              <w:t>Przerzutowy rak stercza</w:t>
            </w:r>
          </w:p>
          <w:p w14:paraId="2601EC80" w14:textId="0AE047E6" w:rsidR="00CD56FF" w:rsidRPr="00CD56FF" w:rsidRDefault="001E470F" w:rsidP="00CD56FF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lang w:val="pl-PL" w:eastAsia="pl-PL"/>
              </w:rPr>
            </w:pPr>
            <w:r w:rsidRPr="000A4A17">
              <w:rPr>
                <w:rFonts w:eastAsia="Times New Roman" w:cs="Times New Roman"/>
                <w:bCs/>
                <w:color w:val="000000"/>
                <w:sz w:val="40"/>
                <w:lang w:val="pl-PL" w:eastAsia="pl-PL"/>
              </w:rPr>
              <w:sym w:font="Wingdings" w:char="F0A8"/>
            </w:r>
          </w:p>
          <w:p w14:paraId="4BB89CE1" w14:textId="77777777" w:rsidR="00CD56FF" w:rsidRPr="00CD56FF" w:rsidRDefault="00CD56FF" w:rsidP="00CD56FF">
            <w:pPr>
              <w:rPr>
                <w:rFonts w:eastAsia="Times New Roman" w:cs="Times New Roman"/>
                <w:sz w:val="20"/>
                <w:lang w:val="pl-PL" w:eastAsia="pl-PL"/>
              </w:rPr>
            </w:pPr>
          </w:p>
        </w:tc>
        <w:tc>
          <w:tcPr>
            <w:tcW w:w="200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7540F" w14:textId="77777777" w:rsidR="001E470F" w:rsidRPr="00E0611E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>TNM: dowolne T*, dowolne N, M1</w:t>
            </w:r>
          </w:p>
        </w:tc>
        <w:tc>
          <w:tcPr>
            <w:tcW w:w="5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1081A5" w14:textId="2D89EC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 xml:space="preserve">Biopsja gruczołu krokowego z określeniem typu histopatologicznego wg skali </w:t>
            </w:r>
            <w:proofErr w:type="spellStart"/>
            <w:r w:rsidRPr="00E0611E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>Gleasona</w:t>
            </w:r>
            <w:proofErr w:type="spellEnd"/>
            <w:r w:rsidRPr="00E0611E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 xml:space="preserve"> (GS)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A4147" w14:textId="77777777" w:rsidR="001E470F" w:rsidRPr="003D0350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36"/>
                <w:szCs w:val="20"/>
                <w:lang w:val="pl-PL" w:eastAsia="pl-PL"/>
              </w:rPr>
            </w:pPr>
            <w:r w:rsidRPr="003D0350">
              <w:rPr>
                <w:rFonts w:eastAsia="Times New Roman" w:cs="Times New Roman"/>
                <w:bCs/>
                <w:color w:val="000000"/>
                <w:sz w:val="36"/>
                <w:szCs w:val="2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70C53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1E470F" w:rsidRPr="00E0611E" w14:paraId="767B5661" w14:textId="77777777" w:rsidTr="00F12CBB">
        <w:trPr>
          <w:trHeight w:val="446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970EF5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pl-PL" w:eastAsia="pl-PL"/>
              </w:rPr>
            </w:pPr>
          </w:p>
        </w:tc>
        <w:tc>
          <w:tcPr>
            <w:tcW w:w="20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257A0A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5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6C78B7B" w14:textId="0190BCCF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>Stężenie PSA (oznaczone w ciągu ostatnich 4 tygodni)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EA9DA" w14:textId="77777777" w:rsidR="001E470F" w:rsidRPr="003D0350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36"/>
                <w:szCs w:val="20"/>
                <w:lang w:val="pl-PL" w:eastAsia="pl-PL"/>
              </w:rPr>
            </w:pPr>
            <w:r w:rsidRPr="003D0350">
              <w:rPr>
                <w:rFonts w:eastAsia="Times New Roman" w:cs="Times New Roman"/>
                <w:bCs/>
                <w:color w:val="000000"/>
                <w:sz w:val="36"/>
                <w:szCs w:val="2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6E490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1E470F" w:rsidRPr="00E0611E" w14:paraId="7815423C" w14:textId="77777777" w:rsidTr="00F12CBB">
        <w:trPr>
          <w:trHeight w:val="49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ADC0FE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pl-PL" w:eastAsia="pl-PL"/>
              </w:rPr>
            </w:pPr>
          </w:p>
        </w:tc>
        <w:tc>
          <w:tcPr>
            <w:tcW w:w="20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D1D6EB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5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2EDEF2" w14:textId="6C9195DC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>Badanie fizykalne DRE z określeniem cechy T*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BC121" w14:textId="77777777" w:rsidR="001E470F" w:rsidRPr="003D0350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36"/>
                <w:szCs w:val="20"/>
                <w:lang w:val="pl-PL" w:eastAsia="pl-PL"/>
              </w:rPr>
            </w:pPr>
            <w:r w:rsidRPr="003D0350">
              <w:rPr>
                <w:rFonts w:eastAsia="Times New Roman" w:cs="Times New Roman"/>
                <w:bCs/>
                <w:color w:val="000000"/>
                <w:sz w:val="36"/>
                <w:szCs w:val="2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CF950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1E470F" w:rsidRPr="00E0611E" w14:paraId="37C22566" w14:textId="77777777" w:rsidTr="00F12CBB">
        <w:trPr>
          <w:trHeight w:val="37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9ADF45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pl-PL" w:eastAsia="pl-PL"/>
              </w:rPr>
            </w:pPr>
          </w:p>
        </w:tc>
        <w:tc>
          <w:tcPr>
            <w:tcW w:w="200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74546C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5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D7A4D4" w14:textId="5B353564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>TK klatki piersiowej, jamy brzuszno-miednicznej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B1A93" w14:textId="77777777" w:rsidR="001E470F" w:rsidRPr="003D0350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36"/>
                <w:szCs w:val="20"/>
                <w:lang w:val="pl-PL" w:eastAsia="pl-PL"/>
              </w:rPr>
            </w:pPr>
            <w:r w:rsidRPr="003D0350">
              <w:rPr>
                <w:rFonts w:eastAsia="Times New Roman" w:cs="Times New Roman"/>
                <w:bCs/>
                <w:color w:val="000000"/>
                <w:sz w:val="36"/>
                <w:szCs w:val="2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77721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1E470F" w:rsidRPr="00E0611E" w14:paraId="30EE74F3" w14:textId="77777777" w:rsidTr="00E962DD">
        <w:trPr>
          <w:trHeight w:val="338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E219000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pl-PL" w:eastAsia="pl-PL"/>
              </w:rPr>
            </w:pPr>
          </w:p>
        </w:tc>
        <w:tc>
          <w:tcPr>
            <w:tcW w:w="200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89E1096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5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EF3A5C" w14:textId="7192CE8F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>Scyntygrafia kości.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EBC87" w14:textId="77777777" w:rsidR="001E470F" w:rsidRPr="003D0350" w:rsidRDefault="001E470F" w:rsidP="00F064F7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36"/>
                <w:szCs w:val="20"/>
                <w:lang w:val="pl-PL" w:eastAsia="pl-PL"/>
              </w:rPr>
            </w:pPr>
            <w:r w:rsidRPr="003D0350">
              <w:rPr>
                <w:rFonts w:eastAsia="Times New Roman" w:cs="Times New Roman"/>
                <w:bCs/>
                <w:color w:val="000000"/>
                <w:sz w:val="36"/>
                <w:szCs w:val="2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37077" w14:textId="77777777" w:rsidR="001E470F" w:rsidRPr="00E0611E" w:rsidRDefault="001E470F" w:rsidP="00F064F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E0611E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E962DD" w:rsidRPr="00E0611E" w14:paraId="51E570F1" w14:textId="77777777" w:rsidTr="00F12CBB">
        <w:trPr>
          <w:trHeight w:val="338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358E709" w14:textId="77777777" w:rsidR="00E962DD" w:rsidRPr="00E0611E" w:rsidRDefault="00E962DD" w:rsidP="00E962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val="pl-PL" w:eastAsia="pl-PL"/>
              </w:rPr>
            </w:pPr>
          </w:p>
        </w:tc>
        <w:tc>
          <w:tcPr>
            <w:tcW w:w="200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4A44B97" w14:textId="77777777" w:rsidR="00E962DD" w:rsidRPr="00E0611E" w:rsidRDefault="00E962DD" w:rsidP="00E962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55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DF4BB7F" w14:textId="74893C25" w:rsidR="00E962DD" w:rsidRPr="00E0611E" w:rsidRDefault="00E962DD" w:rsidP="00E962DD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</w:pPr>
            <w:r w:rsidRPr="00E962DD">
              <w:rPr>
                <w:rFonts w:eastAsia="Times New Roman" w:cs="Times New Roman"/>
                <w:color w:val="000000"/>
                <w:sz w:val="20"/>
                <w:szCs w:val="20"/>
                <w:lang w:val="pl-PL" w:eastAsia="pl-PL"/>
              </w:rPr>
              <w:t>Badania genetyczne: mutacja BRCA 1/2 z materiału tkankowego (w przypadku rak opornego na kastrację)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C9B03B" w14:textId="4FD55C5D" w:rsidR="00E962DD" w:rsidRPr="003D0350" w:rsidRDefault="00E962DD" w:rsidP="00E962DD">
            <w:pPr>
              <w:spacing w:after="0" w:line="240" w:lineRule="auto"/>
              <w:jc w:val="center"/>
              <w:rPr>
                <w:rFonts w:eastAsia="Times New Roman" w:cs="Times New Roman"/>
                <w:bCs/>
                <w:color w:val="000000"/>
                <w:sz w:val="36"/>
                <w:szCs w:val="20"/>
                <w:lang w:val="pl-PL" w:eastAsia="pl-PL"/>
              </w:rPr>
            </w:pPr>
            <w:r w:rsidRPr="003D0350">
              <w:rPr>
                <w:rFonts w:eastAsia="Times New Roman" w:cs="Times New Roman"/>
                <w:bCs/>
                <w:color w:val="000000"/>
                <w:sz w:val="36"/>
                <w:szCs w:val="20"/>
                <w:lang w:val="pl-PL" w:eastAsia="pl-PL"/>
              </w:rPr>
              <w:sym w:font="Wingdings" w:char="F0A8"/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7AB101" w14:textId="77777777" w:rsidR="00E962DD" w:rsidRPr="00E0611E" w:rsidRDefault="00E962DD" w:rsidP="00E962DD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</w:tbl>
    <w:bookmarkStart w:id="1" w:name="_Hlk192677027"/>
    <w:p w14:paraId="163201FB" w14:textId="1FBA24EB" w:rsidR="003D0350" w:rsidRPr="00CE2C5B" w:rsidRDefault="00CD56FF" w:rsidP="003D0350">
      <w:pPr>
        <w:autoSpaceDE w:val="0"/>
        <w:autoSpaceDN w:val="0"/>
        <w:adjustRightInd w:val="0"/>
        <w:spacing w:before="120" w:after="0" w:line="240" w:lineRule="auto"/>
        <w:ind w:right="-1469"/>
        <w:rPr>
          <w:sz w:val="20"/>
          <w:szCs w:val="20"/>
          <w:lang w:val="pl-PL"/>
        </w:rPr>
      </w:pPr>
      <w:r w:rsidRPr="00DC5F59">
        <w:rPr>
          <w:noProof/>
          <w:sz w:val="32"/>
          <w:szCs w:val="20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E101E41" wp14:editId="723E9B34">
                <wp:simplePos x="0" y="0"/>
                <wp:positionH relativeFrom="column">
                  <wp:posOffset>4993005</wp:posOffset>
                </wp:positionH>
                <wp:positionV relativeFrom="paragraph">
                  <wp:posOffset>54610</wp:posOffset>
                </wp:positionV>
                <wp:extent cx="2181225" cy="952500"/>
                <wp:effectExtent l="0" t="0" r="28575" b="19050"/>
                <wp:wrapSquare wrapText="bothSides"/>
                <wp:docPr id="64657106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95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88868C" w14:textId="77777777" w:rsidR="003D0350" w:rsidRDefault="003D0350" w:rsidP="003D0350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250E0865" w14:textId="77777777" w:rsidR="00CD56FF" w:rsidRDefault="00CD56FF" w:rsidP="003D0350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0510A491" w14:textId="77777777" w:rsidR="00CD56FF" w:rsidRDefault="00CD56FF" w:rsidP="003D0350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1C7C2C1C" w14:textId="2664D373" w:rsidR="003D0350" w:rsidRPr="00DC5F59" w:rsidRDefault="003D0350" w:rsidP="003D0350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t>………………………………………………………..</w:t>
                            </w: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br/>
                              <w:t xml:space="preserve">Podpis </w:t>
                            </w:r>
                            <w:r>
                              <w:rPr>
                                <w:sz w:val="18"/>
                                <w:szCs w:val="18"/>
                                <w:lang w:val="pl-PL"/>
                              </w:rPr>
                              <w:t>koordynatora SOLO I</w:t>
                            </w:r>
                          </w:p>
                          <w:p w14:paraId="62B4E77E" w14:textId="77777777" w:rsidR="003D0350" w:rsidRPr="00DC5F59" w:rsidRDefault="003D0350" w:rsidP="003D0350">
                            <w:pPr>
                              <w:rPr>
                                <w:lang w:val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E101E41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30" type="#_x0000_t202" style="position:absolute;margin-left:393.15pt;margin-top:4.3pt;width:171.75pt;height: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">
                <v:textbox>
                  <w:txbxContent>
                    <w:p w14:paraId="0388868C" w14:textId="77777777" w:rsidR="003D0350" w:rsidRDefault="003D0350" w:rsidP="003D0350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250E0865" w14:textId="77777777" w:rsidR="00CD56FF" w:rsidRDefault="00CD56FF" w:rsidP="003D0350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0510A491" w14:textId="77777777" w:rsidR="00CD56FF" w:rsidRDefault="00CD56FF" w:rsidP="003D0350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1C7C2C1C" w14:textId="2664D373" w:rsidR="003D0350" w:rsidRPr="00DC5F59" w:rsidRDefault="003D0350" w:rsidP="003D0350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t>………………………………………………………..</w:t>
                      </w: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br/>
                        <w:t xml:space="preserve">Podpis </w:t>
                      </w:r>
                      <w:r>
                        <w:rPr>
                          <w:sz w:val="18"/>
                          <w:szCs w:val="18"/>
                          <w:lang w:val="pl-PL"/>
                        </w:rPr>
                        <w:t>koordynatora SOLO I</w:t>
                      </w:r>
                    </w:p>
                    <w:p w14:paraId="62B4E77E" w14:textId="77777777" w:rsidR="003D0350" w:rsidRPr="00DC5F59" w:rsidRDefault="003D0350" w:rsidP="003D0350">
                      <w:pPr>
                        <w:rPr>
                          <w:lang w:val="pl-P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D0350" w:rsidRPr="00CE2C5B">
        <w:rPr>
          <w:sz w:val="20"/>
          <w:szCs w:val="20"/>
          <w:lang w:val="pl-PL"/>
        </w:rPr>
        <w:t xml:space="preserve">Badania obrazowe wykonane poza WWCOIT powinny </w:t>
      </w:r>
      <w:r w:rsidR="00440BB8">
        <w:rPr>
          <w:sz w:val="20"/>
          <w:szCs w:val="20"/>
          <w:lang w:val="pl-PL"/>
        </w:rPr>
        <w:t xml:space="preserve">zostać </w:t>
      </w:r>
      <w:r w:rsidR="003D0350" w:rsidRPr="00CE2C5B">
        <w:rPr>
          <w:sz w:val="20"/>
          <w:szCs w:val="20"/>
          <w:lang w:val="pl-PL"/>
        </w:rPr>
        <w:t>wgrane do systemu informatycznego RIS Centrum przed konsylium</w:t>
      </w:r>
      <w:bookmarkEnd w:id="1"/>
      <w:r w:rsidR="003D0350" w:rsidRPr="00CE2C5B">
        <w:rPr>
          <w:sz w:val="20"/>
          <w:szCs w:val="20"/>
          <w:lang w:val="pl-PL"/>
        </w:rPr>
        <w:t>.</w:t>
      </w:r>
    </w:p>
    <w:p w14:paraId="689D8095" w14:textId="594D3631" w:rsidR="003D0350" w:rsidRPr="00CD56FF" w:rsidRDefault="003D0350" w:rsidP="00CD56FF">
      <w:pPr>
        <w:spacing w:before="120" w:after="0"/>
        <w:rPr>
          <w:sz w:val="20"/>
          <w:szCs w:val="20"/>
          <w:lang w:val="pl-PL"/>
        </w:rPr>
      </w:pPr>
      <w:r w:rsidRPr="00DC5F59">
        <w:rPr>
          <w:rFonts w:ascii="Segoe UI Symbol" w:hAnsi="Segoe UI Symbol" w:cs="Segoe UI Symbol"/>
          <w:sz w:val="32"/>
          <w:szCs w:val="20"/>
          <w:lang w:val="pl-PL"/>
        </w:rPr>
        <w:t>⚠</w:t>
      </w:r>
      <w:r w:rsidRPr="00DC5F59">
        <w:rPr>
          <w:sz w:val="32"/>
          <w:szCs w:val="20"/>
          <w:lang w:val="pl-PL"/>
        </w:rPr>
        <w:t xml:space="preserve"> </w:t>
      </w:r>
      <w:r w:rsidRPr="00DC5F59">
        <w:rPr>
          <w:sz w:val="20"/>
          <w:szCs w:val="20"/>
          <w:lang w:val="pl-PL"/>
        </w:rPr>
        <w:t>W przypadku braków w dokumentacji konsylium zostanie odroczone.</w:t>
      </w:r>
    </w:p>
    <w:sectPr w:rsidR="003D0350" w:rsidRPr="00CD56FF" w:rsidSect="00695F1F">
      <w:headerReference w:type="default" r:id="rId9"/>
      <w:footerReference w:type="default" r:id="rId10"/>
      <w:pgSz w:w="12240" w:h="15840"/>
      <w:pgMar w:top="1135" w:right="474" w:bottom="1135" w:left="567" w:header="284" w:footer="29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DA8AEA" w14:textId="77777777" w:rsidR="00562818" w:rsidRDefault="00562818" w:rsidP="00562818">
      <w:pPr>
        <w:spacing w:after="0" w:line="240" w:lineRule="auto"/>
      </w:pPr>
      <w:r>
        <w:separator/>
      </w:r>
    </w:p>
  </w:endnote>
  <w:endnote w:type="continuationSeparator" w:id="0">
    <w:p w14:paraId="66D1601D" w14:textId="77777777" w:rsidR="00562818" w:rsidRDefault="00562818" w:rsidP="005628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16"/>
        <w:szCs w:val="16"/>
      </w:rPr>
      <w:id w:val="-627014009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1001848590"/>
          <w:docPartObj>
            <w:docPartGallery w:val="Page Numbers (Top of Page)"/>
            <w:docPartUnique/>
          </w:docPartObj>
        </w:sdtPr>
        <w:sdtEndPr/>
        <w:sdtContent>
          <w:p w14:paraId="31D27673" w14:textId="55FF1587" w:rsidR="00F12CBB" w:rsidRPr="00F12CBB" w:rsidRDefault="00F12CBB">
            <w:pPr>
              <w:pStyle w:val="Stopka"/>
              <w:jc w:val="right"/>
              <w:rPr>
                <w:sz w:val="16"/>
                <w:szCs w:val="16"/>
                <w:lang w:val="pl-PL"/>
              </w:rPr>
            </w:pPr>
            <w:r w:rsidRPr="00F12CBB">
              <w:rPr>
                <w:sz w:val="16"/>
                <w:szCs w:val="16"/>
                <w:lang w:val="pl-PL"/>
              </w:rPr>
              <w:t xml:space="preserve">Strona </w:t>
            </w:r>
            <w:r w:rsidRPr="00F12CBB">
              <w:rPr>
                <w:b/>
                <w:bCs/>
                <w:sz w:val="16"/>
                <w:szCs w:val="16"/>
              </w:rPr>
              <w:fldChar w:fldCharType="begin"/>
            </w:r>
            <w:r w:rsidRPr="00F12CBB">
              <w:rPr>
                <w:b/>
                <w:bCs/>
                <w:sz w:val="16"/>
                <w:szCs w:val="16"/>
                <w:lang w:val="pl-PL"/>
              </w:rPr>
              <w:instrText>PAGE</w:instrText>
            </w:r>
            <w:r w:rsidRPr="00F12CBB">
              <w:rPr>
                <w:b/>
                <w:bCs/>
                <w:sz w:val="16"/>
                <w:szCs w:val="16"/>
              </w:rPr>
              <w:fldChar w:fldCharType="separate"/>
            </w:r>
            <w:r w:rsidR="00477145">
              <w:rPr>
                <w:b/>
                <w:bCs/>
                <w:noProof/>
                <w:sz w:val="16"/>
                <w:szCs w:val="16"/>
                <w:lang w:val="pl-PL"/>
              </w:rPr>
              <w:t>2</w:t>
            </w:r>
            <w:r w:rsidRPr="00F12CBB">
              <w:rPr>
                <w:b/>
                <w:bCs/>
                <w:sz w:val="16"/>
                <w:szCs w:val="16"/>
              </w:rPr>
              <w:fldChar w:fldCharType="end"/>
            </w:r>
            <w:r w:rsidRPr="00F12CBB">
              <w:rPr>
                <w:sz w:val="16"/>
                <w:szCs w:val="16"/>
                <w:lang w:val="pl-PL"/>
              </w:rPr>
              <w:t xml:space="preserve"> z </w:t>
            </w:r>
            <w:r w:rsidRPr="00F12CBB">
              <w:rPr>
                <w:b/>
                <w:bCs/>
                <w:sz w:val="16"/>
                <w:szCs w:val="16"/>
              </w:rPr>
              <w:fldChar w:fldCharType="begin"/>
            </w:r>
            <w:r w:rsidRPr="00F12CBB">
              <w:rPr>
                <w:b/>
                <w:bCs/>
                <w:sz w:val="16"/>
                <w:szCs w:val="16"/>
                <w:lang w:val="pl-PL"/>
              </w:rPr>
              <w:instrText>NUMPAGES</w:instrText>
            </w:r>
            <w:r w:rsidRPr="00F12CBB">
              <w:rPr>
                <w:b/>
                <w:bCs/>
                <w:sz w:val="16"/>
                <w:szCs w:val="16"/>
              </w:rPr>
              <w:fldChar w:fldCharType="separate"/>
            </w:r>
            <w:r w:rsidR="00477145">
              <w:rPr>
                <w:b/>
                <w:bCs/>
                <w:noProof/>
                <w:sz w:val="16"/>
                <w:szCs w:val="16"/>
                <w:lang w:val="pl-PL"/>
              </w:rPr>
              <w:t>2</w:t>
            </w:r>
            <w:r w:rsidRPr="00F12CBB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53578FE8" w14:textId="77777777" w:rsidR="00F12CBB" w:rsidRPr="00F12CBB" w:rsidRDefault="00F12CBB" w:rsidP="00F12CBB">
    <w:pPr>
      <w:pStyle w:val="Stopka"/>
      <w:rPr>
        <w:sz w:val="20"/>
        <w:szCs w:val="20"/>
        <w:lang w:val="pl-PL"/>
      </w:rPr>
    </w:pPr>
    <w:r w:rsidRPr="00F12CBB">
      <w:rPr>
        <w:sz w:val="20"/>
        <w:szCs w:val="20"/>
        <w:lang w:val="pl-PL"/>
      </w:rPr>
      <w:t>Wydanie I</w:t>
    </w:r>
  </w:p>
  <w:p w14:paraId="6138A221" w14:textId="6F0C5156" w:rsidR="00F12CBB" w:rsidRDefault="00F12CBB" w:rsidP="00F12CBB">
    <w:pPr>
      <w:pStyle w:val="Stopka"/>
      <w:rPr>
        <w:sz w:val="20"/>
        <w:szCs w:val="20"/>
        <w:lang w:val="pl-PL"/>
      </w:rPr>
    </w:pPr>
    <w:r w:rsidRPr="00F12CBB">
      <w:rPr>
        <w:sz w:val="20"/>
        <w:szCs w:val="20"/>
        <w:lang w:val="pl-PL"/>
      </w:rPr>
      <w:t xml:space="preserve">Data obowiązywania: </w:t>
    </w:r>
    <w:r w:rsidR="00695F1F">
      <w:rPr>
        <w:sz w:val="20"/>
        <w:szCs w:val="20"/>
        <w:lang w:val="pl-PL"/>
      </w:rPr>
      <w:t>01.04.2025</w:t>
    </w:r>
  </w:p>
  <w:p w14:paraId="27A25C72" w14:textId="77777777" w:rsidR="00695F1F" w:rsidRPr="00F12CBB" w:rsidRDefault="00695F1F" w:rsidP="00F12CBB">
    <w:pPr>
      <w:pStyle w:val="Stopka"/>
      <w:rPr>
        <w:sz w:val="20"/>
        <w:szCs w:val="20"/>
        <w:lang w:val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D1EB65" w14:textId="77777777" w:rsidR="00562818" w:rsidRDefault="00562818" w:rsidP="00562818">
      <w:pPr>
        <w:spacing w:after="0" w:line="240" w:lineRule="auto"/>
      </w:pPr>
      <w:r>
        <w:separator/>
      </w:r>
    </w:p>
  </w:footnote>
  <w:footnote w:type="continuationSeparator" w:id="0">
    <w:p w14:paraId="41987666" w14:textId="77777777" w:rsidR="00562818" w:rsidRDefault="00562818" w:rsidP="00562818">
      <w:pPr>
        <w:spacing w:after="0" w:line="240" w:lineRule="auto"/>
      </w:pPr>
      <w:r>
        <w:continuationSeparator/>
      </w:r>
    </w:p>
  </w:footnote>
  <w:footnote w:id="1">
    <w:p w14:paraId="224A8895" w14:textId="4432B0D0" w:rsidR="003D0350" w:rsidRPr="003D0350" w:rsidRDefault="003D0350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1E470F">
        <w:rPr>
          <w:sz w:val="16"/>
          <w:szCs w:val="16"/>
          <w:lang w:val="pl-PL"/>
        </w:rPr>
        <w:t>WŁAŚCIWE ZAZNACZYĆ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DD365E" w14:textId="119AC48E" w:rsidR="00562818" w:rsidRPr="001E470F" w:rsidRDefault="00F12CBB">
    <w:pPr>
      <w:pStyle w:val="Nagwek"/>
      <w:rPr>
        <w:lang w:val="pl-PL"/>
      </w:rPr>
    </w:pPr>
    <w:r w:rsidRPr="007E19A3">
      <w:rPr>
        <w:noProof/>
        <w:lang w:val="pl-PL" w:eastAsia="pl-PL"/>
      </w:rPr>
      <w:drawing>
        <wp:inline distT="0" distB="0" distL="0" distR="0" wp14:anchorId="7973271E" wp14:editId="51B09831">
          <wp:extent cx="1533525" cy="471854"/>
          <wp:effectExtent l="0" t="0" r="0" b="4445"/>
          <wp:docPr id="1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100" cy="478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20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05223"/>
    <w:rsid w:val="00034616"/>
    <w:rsid w:val="0006063C"/>
    <w:rsid w:val="000A4A17"/>
    <w:rsid w:val="000E313C"/>
    <w:rsid w:val="00120BDE"/>
    <w:rsid w:val="00121B33"/>
    <w:rsid w:val="00125D8B"/>
    <w:rsid w:val="0015074B"/>
    <w:rsid w:val="001E470F"/>
    <w:rsid w:val="00284904"/>
    <w:rsid w:val="0029639D"/>
    <w:rsid w:val="002D798B"/>
    <w:rsid w:val="00326F90"/>
    <w:rsid w:val="00367467"/>
    <w:rsid w:val="00386EA5"/>
    <w:rsid w:val="003D0350"/>
    <w:rsid w:val="00440BB8"/>
    <w:rsid w:val="00477145"/>
    <w:rsid w:val="00562818"/>
    <w:rsid w:val="00695F1F"/>
    <w:rsid w:val="006E62B1"/>
    <w:rsid w:val="0074489E"/>
    <w:rsid w:val="007F2E3F"/>
    <w:rsid w:val="00864AB2"/>
    <w:rsid w:val="00905AEF"/>
    <w:rsid w:val="00906E65"/>
    <w:rsid w:val="00970D1D"/>
    <w:rsid w:val="009D61AB"/>
    <w:rsid w:val="009F05F7"/>
    <w:rsid w:val="009F0BB9"/>
    <w:rsid w:val="00AA1D8D"/>
    <w:rsid w:val="00AD40BB"/>
    <w:rsid w:val="00B12C58"/>
    <w:rsid w:val="00B47730"/>
    <w:rsid w:val="00B60048"/>
    <w:rsid w:val="00BD1F8B"/>
    <w:rsid w:val="00BF6911"/>
    <w:rsid w:val="00C10B94"/>
    <w:rsid w:val="00C7534B"/>
    <w:rsid w:val="00CB0664"/>
    <w:rsid w:val="00CD0DBB"/>
    <w:rsid w:val="00CD1BC4"/>
    <w:rsid w:val="00CD56FF"/>
    <w:rsid w:val="00D61A83"/>
    <w:rsid w:val="00DE2982"/>
    <w:rsid w:val="00DE2FCA"/>
    <w:rsid w:val="00E0611E"/>
    <w:rsid w:val="00E962DD"/>
    <w:rsid w:val="00EB5B36"/>
    <w:rsid w:val="00F12CBB"/>
    <w:rsid w:val="00F333E0"/>
    <w:rsid w:val="00F4692A"/>
    <w:rsid w:val="00F849F1"/>
    <w:rsid w:val="00FA73C3"/>
    <w:rsid w:val="00FC693F"/>
    <w:rsid w:val="00FE40E3"/>
    <w:rsid w:val="00FF5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2529"/>
    <o:shapelayout v:ext="edit">
      <o:idmap v:ext="edit" data="1"/>
    </o:shapelayout>
  </w:shapeDefaults>
  <w:decimalSymbol w:val=","/>
  <w:listSeparator w:val=";"/>
  <w14:docId w14:val="7185C30F"/>
  <w14:defaultImageDpi w14:val="300"/>
  <w15:docId w15:val="{0780B195-6ABB-451A-9697-CA71A794D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562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2818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6E62B1"/>
    <w:rPr>
      <w:color w:val="80808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522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522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5223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D035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D035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D035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3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PESEL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5FADAE9-70A1-4FF4-88C2-A6F1375CC9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552</Words>
  <Characters>3318</Characters>
  <Application>Microsoft Office Word</Application>
  <DocSecurity>0</DocSecurity>
  <Lines>27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Imię i nazwisko pacjenta:</vt:lpstr>
      <vt:lpstr/>
    </vt:vector>
  </TitlesOfParts>
  <Company/>
  <LinksUpToDate>false</LinksUpToDate>
  <CharactersWithSpaces>3863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Imię i nazwisko pacjenta:</dc:title>
  <dc:creator>python-docx</dc:creator>
  <dc:description>generated by python-docx</dc:description>
  <cp:lastModifiedBy>Artur Mięsok</cp:lastModifiedBy>
  <cp:revision>3</cp:revision>
  <dcterms:created xsi:type="dcterms:W3CDTF">2025-03-21T13:47:00Z</dcterms:created>
  <dcterms:modified xsi:type="dcterms:W3CDTF">2025-03-25T07:11:00Z</dcterms:modified>
</cp:coreProperties>
</file>